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600489" w14:textId="5A7215FD" w:rsidR="004C1526" w:rsidRPr="00857F4B" w:rsidRDefault="00CC07AB" w:rsidP="00857F4B">
      <w:pPr>
        <w:pStyle w:val="Titre1"/>
        <w:ind w:firstLine="0"/>
        <w:jc w:val="center"/>
        <w:rPr>
          <w:color w:val="0070C0"/>
        </w:rPr>
      </w:pPr>
      <w:bookmarkStart w:id="0" w:name="_Toc144629940"/>
      <w:r w:rsidRPr="00857F4B">
        <w:rPr>
          <w:color w:val="0070C0"/>
        </w:rPr>
        <w:t xml:space="preserve">Chapitre </w:t>
      </w:r>
      <w:r w:rsidR="00334296">
        <w:rPr>
          <w:color w:val="0070C0"/>
        </w:rPr>
        <w:t>7</w:t>
      </w:r>
      <w:r w:rsidR="004468B9">
        <w:rPr>
          <w:color w:val="0070C0"/>
        </w:rPr>
        <w:t xml:space="preserve">. </w:t>
      </w:r>
      <w:r w:rsidR="00334296">
        <w:rPr>
          <w:color w:val="0070C0"/>
        </w:rPr>
        <w:t>Un support</w:t>
      </w:r>
      <w:r w:rsidR="001305AA">
        <w:rPr>
          <w:color w:val="0070C0"/>
        </w:rPr>
        <w:t xml:space="preserve"> géométrique </w:t>
      </w:r>
      <w:r w:rsidR="00334296">
        <w:rPr>
          <w:color w:val="0070C0"/>
        </w:rPr>
        <w:t>pour aborder le nombre dérivé : la tangente à un cercle d’Euclide à Descartes</w:t>
      </w:r>
      <w:r w:rsidR="004C1526" w:rsidRPr="00857F4B">
        <w:rPr>
          <w:color w:val="0070C0"/>
        </w:rPr>
        <w:t>.</w:t>
      </w:r>
      <w:bookmarkEnd w:id="0"/>
    </w:p>
    <w:p w14:paraId="689AFB38" w14:textId="77777777" w:rsidR="004C1526" w:rsidRDefault="004C1526" w:rsidP="004C1526">
      <w:pPr>
        <w:pStyle w:val="Textedeconseil"/>
        <w:spacing w:line="240" w:lineRule="auto"/>
        <w:ind w:firstLine="0"/>
        <w:jc w:val="right"/>
        <w:rPr>
          <w:rFonts w:ascii="Cambria" w:hAnsi="Cambria"/>
          <w:color w:val="000000" w:themeColor="text1"/>
        </w:rPr>
      </w:pPr>
    </w:p>
    <w:p w14:paraId="5E63D69D" w14:textId="6877E4E7" w:rsidR="001305AA" w:rsidRDefault="001305AA" w:rsidP="001305AA">
      <w:pPr>
        <w:pStyle w:val="Textedeconseil"/>
        <w:spacing w:line="240" w:lineRule="auto"/>
        <w:ind w:firstLine="0"/>
        <w:jc w:val="right"/>
        <w:rPr>
          <w:rFonts w:ascii="Cambria" w:hAnsi="Cambria"/>
          <w:color w:val="000000"/>
        </w:rPr>
      </w:pPr>
      <w:r w:rsidRPr="00CE15C6">
        <w:rPr>
          <w:rFonts w:ascii="Cambria" w:hAnsi="Cambria"/>
          <w:color w:val="000000" w:themeColor="text1"/>
        </w:rPr>
        <w:t xml:space="preserve">Rédaction : </w:t>
      </w:r>
      <w:r w:rsidR="00334296" w:rsidRPr="00CE15C6">
        <w:rPr>
          <w:rStyle w:val="docdata"/>
          <w:rFonts w:ascii="Cambria" w:hAnsi="Cambria"/>
          <w:color w:val="000000"/>
        </w:rPr>
        <w:t>Marie-Line Moureau</w:t>
      </w:r>
    </w:p>
    <w:p w14:paraId="6DB35FB8" w14:textId="372D2086" w:rsidR="00922812" w:rsidRDefault="001305AA" w:rsidP="001305AA">
      <w:pPr>
        <w:pStyle w:val="Textedeconseil"/>
        <w:spacing w:line="240" w:lineRule="auto"/>
        <w:ind w:firstLine="0"/>
        <w:jc w:val="right"/>
        <w:rPr>
          <w:rFonts w:ascii="Cambria" w:hAnsi="Cambria"/>
          <w:color w:val="000000"/>
        </w:rPr>
      </w:pPr>
      <w:r w:rsidRPr="00CE15C6">
        <w:rPr>
          <w:rFonts w:ascii="Cambria" w:hAnsi="Cambria"/>
          <w:color w:val="000000"/>
        </w:rPr>
        <w:t xml:space="preserve">Expérimentation : </w:t>
      </w:r>
      <w:r w:rsidRPr="00CE15C6">
        <w:rPr>
          <w:rStyle w:val="docdata"/>
          <w:rFonts w:ascii="Cambria" w:hAnsi="Cambria"/>
          <w:color w:val="000000"/>
        </w:rPr>
        <w:t xml:space="preserve">Évelyne Barbin, Anne Boyé, Annabelle </w:t>
      </w:r>
      <w:proofErr w:type="spellStart"/>
      <w:r w:rsidRPr="00CE15C6">
        <w:rPr>
          <w:rStyle w:val="docdata"/>
          <w:rFonts w:ascii="Cambria" w:hAnsi="Cambria"/>
          <w:color w:val="000000"/>
        </w:rPr>
        <w:t>Burot</w:t>
      </w:r>
      <w:proofErr w:type="spellEnd"/>
      <w:r w:rsidRPr="00CE15C6">
        <w:rPr>
          <w:rStyle w:val="docdata"/>
          <w:rFonts w:ascii="Cambria" w:hAnsi="Cambria"/>
          <w:color w:val="000000"/>
        </w:rPr>
        <w:t xml:space="preserve">, Carène Guillet, Marie-Line Moureau, Catherine Nizan-Picard, Isabelle </w:t>
      </w:r>
      <w:proofErr w:type="spellStart"/>
      <w:r w:rsidRPr="00CE15C6">
        <w:rPr>
          <w:rStyle w:val="docdata"/>
          <w:rFonts w:ascii="Cambria" w:hAnsi="Cambria"/>
          <w:color w:val="000000"/>
        </w:rPr>
        <w:t>Voillequin</w:t>
      </w:r>
      <w:proofErr w:type="spellEnd"/>
      <w:r w:rsidRPr="00CE15C6">
        <w:rPr>
          <w:rStyle w:val="docdata"/>
          <w:rFonts w:ascii="Cambria" w:hAnsi="Cambria"/>
          <w:color w:val="000000"/>
        </w:rPr>
        <w:t xml:space="preserve"> (</w:t>
      </w:r>
      <w:r w:rsidRPr="00CE15C6">
        <w:rPr>
          <w:rFonts w:ascii="Cambria" w:hAnsi="Cambria"/>
          <w:color w:val="000000"/>
        </w:rPr>
        <w:t>Groupe Histoire et Enseignement des Mathématiques</w:t>
      </w:r>
      <w:r w:rsidRPr="00CE15C6">
        <w:rPr>
          <w:rStyle w:val="apple-converted-space"/>
          <w:rFonts w:ascii="Cambria" w:hAnsi="Cambria"/>
          <w:color w:val="000000"/>
        </w:rPr>
        <w:t> </w:t>
      </w:r>
      <w:r w:rsidRPr="00CE15C6">
        <w:rPr>
          <w:rFonts w:ascii="Cambria" w:hAnsi="Cambria"/>
          <w:color w:val="000000"/>
        </w:rPr>
        <w:t>de l’IREM des Pays de la Loire</w:t>
      </w:r>
      <w:r w:rsidR="00CC07AB">
        <w:rPr>
          <w:rStyle w:val="docdata"/>
          <w:rFonts w:ascii="Cambria" w:hAnsi="Cambria"/>
          <w:color w:val="000000"/>
        </w:rPr>
        <w:t>)</w:t>
      </w:r>
    </w:p>
    <w:p w14:paraId="2602AC71" w14:textId="7E777EBA" w:rsidR="004C1526" w:rsidRDefault="004C1526" w:rsidP="004C1526">
      <w:pPr>
        <w:pStyle w:val="Titre1"/>
        <w:ind w:firstLine="0"/>
      </w:pPr>
      <w:r>
        <w:rPr>
          <w:noProof/>
        </w:rPr>
        <mc:AlternateContent>
          <mc:Choice Requires="wps">
            <w:drawing>
              <wp:inline distT="0" distB="0" distL="0" distR="0" wp14:anchorId="4945AE2A" wp14:editId="04C3AD8A">
                <wp:extent cx="5767200" cy="1818000"/>
                <wp:effectExtent l="0" t="0" r="11430" b="11430"/>
                <wp:docPr id="1667762542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7200" cy="1818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94C8EBE" w14:textId="77777777" w:rsidR="004C1526" w:rsidRPr="004C1526" w:rsidRDefault="004C1526" w:rsidP="004C1526">
                            <w:pPr>
                              <w:ind w:firstLine="0"/>
                              <w:jc w:val="both"/>
                              <w:rPr>
                                <w:b/>
                                <w:bCs/>
                              </w:rPr>
                            </w:pPr>
                            <w:r w:rsidRPr="004C1526">
                              <w:rPr>
                                <w:b/>
                                <w:bCs/>
                              </w:rPr>
                              <w:t>Avertissement</w:t>
                            </w:r>
                          </w:p>
                          <w:p w14:paraId="290CBED4" w14:textId="70211A24" w:rsidR="004C1526" w:rsidRPr="00910BB5" w:rsidRDefault="004C1526" w:rsidP="00BB21C6">
                            <w:pPr>
                              <w:ind w:firstLine="0"/>
                              <w:jc w:val="both"/>
                            </w:pPr>
                            <w:r>
                              <w:t xml:space="preserve">Ce document est un complément numérique </w:t>
                            </w:r>
                            <w:r w:rsidR="00BB21C6">
                              <w:t xml:space="preserve">au chapitre </w:t>
                            </w:r>
                            <w:r w:rsidR="00334296">
                              <w:t>7</w:t>
                            </w:r>
                            <w:r w:rsidR="00BB21C6">
                              <w:t xml:space="preserve"> de</w:t>
                            </w:r>
                            <w:r>
                              <w:t xml:space="preserve"> l’ouvrage </w:t>
                            </w:r>
                            <w:r>
                              <w:rPr>
                                <w:i/>
                                <w:iCs/>
                              </w:rPr>
                              <w:t>Vivre les mathématiques par des approches historiques</w:t>
                            </w:r>
                            <w:r>
                              <w:t xml:space="preserve">, </w:t>
                            </w:r>
                            <w:r w:rsidR="00BB21C6">
                              <w:t>ADAPT, 2024</w:t>
                            </w:r>
                            <w:r>
                              <w:t>. Il est mis à disposition pour être utilisé en classe, avec ou sans modifications, mais n’a ni valeur de modèle, ni de recette. L’</w:t>
                            </w:r>
                            <w:proofErr w:type="spellStart"/>
                            <w:r>
                              <w:t>enseignant</w:t>
                            </w:r>
                            <w:r>
                              <w:rPr>
                                <w:rFonts w:ascii="Cambria Math" w:hAnsi="Cambria Math" w:cs="Cambria Math"/>
                              </w:rPr>
                              <w:t>⋅</w:t>
                            </w:r>
                            <w:r>
                              <w:t>e</w:t>
                            </w:r>
                            <w:proofErr w:type="spellEnd"/>
                            <w:r>
                              <w:t xml:space="preserve"> pourra pleinement se l’approprier et l’adapter à la réalité, unique, de sa classe, en comprenant son rôle et sa place dans une séance, ses objectifs et la façon dont il a été conçu par ses autrices. Ce travail nécessite la lecture préalable du chapitre auquel il se rattache dans l’ouvrage susdit.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945AE2A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width:454.1pt;height:143.15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" filled="f" strokeweight=".5pt">
                <v:textbox style="mso-fit-shape-to-text:t">
                  <w:txbxContent>
                    <w:p w14:paraId="194C8EBE" w14:textId="77777777" w:rsidR="004C1526" w:rsidRPr="004C1526" w:rsidRDefault="004C1526" w:rsidP="004C1526">
                      <w:pPr>
                        <w:ind w:firstLine="0"/>
                        <w:jc w:val="both"/>
                        <w:rPr>
                          <w:b/>
                          <w:bCs/>
                        </w:rPr>
                      </w:pPr>
                      <w:r w:rsidRPr="004C1526">
                        <w:rPr>
                          <w:b/>
                          <w:bCs/>
                        </w:rPr>
                        <w:t>Avertissement</w:t>
                      </w:r>
                    </w:p>
                    <w:p w14:paraId="290CBED4" w14:textId="70211A24" w:rsidR="004C1526" w:rsidRPr="00910BB5" w:rsidRDefault="004C1526" w:rsidP="00BB21C6">
                      <w:pPr>
                        <w:ind w:firstLine="0"/>
                        <w:jc w:val="both"/>
                      </w:pPr>
                      <w:r>
                        <w:t xml:space="preserve">Ce document est un complément numérique </w:t>
                      </w:r>
                      <w:r w:rsidR="00BB21C6">
                        <w:t xml:space="preserve">au chapitre </w:t>
                      </w:r>
                      <w:r w:rsidR="00334296">
                        <w:t>7</w:t>
                      </w:r>
                      <w:r w:rsidR="00BB21C6">
                        <w:t xml:space="preserve"> de</w:t>
                      </w:r>
                      <w:r>
                        <w:t xml:space="preserve"> l’ouvrage </w:t>
                      </w:r>
                      <w:r>
                        <w:rPr>
                          <w:i/>
                          <w:iCs/>
                        </w:rPr>
                        <w:t>Vivre les mathématiques par des approches historiques</w:t>
                      </w:r>
                      <w:r>
                        <w:t xml:space="preserve">, </w:t>
                      </w:r>
                      <w:r w:rsidR="00BB21C6">
                        <w:t>ADAPT, 2024</w:t>
                      </w:r>
                      <w:r>
                        <w:t>. Il est mis à disposition pour être utilisé en classe, avec ou sans modifications, mais n’a ni valeur de modèle, ni de recette. L’</w:t>
                      </w:r>
                      <w:proofErr w:type="spellStart"/>
                      <w:r>
                        <w:t>enseignant</w:t>
                      </w:r>
                      <w:r>
                        <w:rPr>
                          <w:rFonts w:ascii="Cambria Math" w:hAnsi="Cambria Math" w:cs="Cambria Math"/>
                        </w:rPr>
                        <w:t>⋅</w:t>
                      </w:r>
                      <w:r>
                        <w:t>e</w:t>
                      </w:r>
                      <w:proofErr w:type="spellEnd"/>
                      <w:r>
                        <w:t xml:space="preserve"> pourra pleinement se l’approprier et l’adapter à la réalité, unique, de sa classe, en comprenant son rôle et sa place dans une séance, ses objectifs et la façon dont il a été conçu par ses autrices. Ce travail nécessite la lecture préalable du chapitre auquel il se rattache dans l’ouvrage susdit.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F48CF2C" w14:textId="77777777" w:rsidR="0060022B" w:rsidRDefault="0060022B" w:rsidP="0060022B">
      <w:pPr>
        <w:ind w:firstLine="0"/>
      </w:pPr>
    </w:p>
    <w:p w14:paraId="096B4F7F" w14:textId="1716BCE5" w:rsidR="00407281" w:rsidRDefault="00407281">
      <w:pPr>
        <w:spacing w:after="0" w:line="240" w:lineRule="auto"/>
        <w:ind w:firstLine="0"/>
      </w:pPr>
      <w:r>
        <w:br w:type="page"/>
      </w:r>
    </w:p>
    <w:p w14:paraId="35107CCF" w14:textId="67158A85" w:rsidR="00407281" w:rsidRPr="00407281" w:rsidRDefault="00407281" w:rsidP="00407281">
      <w:pPr>
        <w:ind w:firstLine="0"/>
        <w:jc w:val="center"/>
        <w:rPr>
          <w:rFonts w:ascii="Cambria" w:hAnsi="Cambria"/>
          <w:b/>
          <w:bCs/>
          <w:color w:val="0070C0"/>
          <w:sz w:val="28"/>
          <w:szCs w:val="28"/>
        </w:rPr>
      </w:pPr>
      <w:r w:rsidRPr="00407281">
        <w:rPr>
          <w:rFonts w:ascii="Cambria" w:hAnsi="Cambria"/>
          <w:b/>
          <w:bCs/>
          <w:color w:val="0070C0"/>
          <w:sz w:val="28"/>
          <w:szCs w:val="28"/>
        </w:rPr>
        <w:lastRenderedPageBreak/>
        <w:t>Tangente à un cercle</w:t>
      </w:r>
    </w:p>
    <w:p w14:paraId="5490D396" w14:textId="40700654" w:rsidR="00407281" w:rsidRPr="00793C90" w:rsidRDefault="00407281" w:rsidP="00407281">
      <w:pPr>
        <w:jc w:val="center"/>
        <w:rPr>
          <w:b/>
          <w:bCs/>
          <w:sz w:val="28"/>
          <w:szCs w:val="28"/>
        </w:rPr>
      </w:pPr>
      <w:r w:rsidRPr="00793C90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5F895D1B" wp14:editId="4AD06091">
            <wp:simplePos x="0" y="0"/>
            <wp:positionH relativeFrom="column">
              <wp:posOffset>4436510</wp:posOffset>
            </wp:positionH>
            <wp:positionV relativeFrom="paragraph">
              <wp:posOffset>130649</wp:posOffset>
            </wp:positionV>
            <wp:extent cx="1695450" cy="1428115"/>
            <wp:effectExtent l="0" t="0" r="0" b="635"/>
            <wp:wrapSquare wrapText="bothSides"/>
            <wp:docPr id="1" name="Image 1" descr="Une image contenant texte, peinture, Visage humain, croquis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Une image contenant texte, peinture, Visage humain, croquis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42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11F8C8" w14:textId="77777777" w:rsidR="00407281" w:rsidRDefault="00407281" w:rsidP="007C4A0B">
      <w:pPr>
        <w:ind w:firstLine="0"/>
        <w:jc w:val="both"/>
      </w:pPr>
      <w:r w:rsidRPr="008D3405">
        <w:rPr>
          <w:b/>
          <w:bCs/>
        </w:rPr>
        <w:t>Euclide</w:t>
      </w:r>
      <w:r>
        <w:t xml:space="preserve"> est un mathématicien grec du III</w:t>
      </w:r>
      <w:r w:rsidRPr="008D3405">
        <w:rPr>
          <w:vertAlign w:val="superscript"/>
        </w:rPr>
        <w:t>è</w:t>
      </w:r>
      <w:r>
        <w:rPr>
          <w:vertAlign w:val="superscript"/>
        </w:rPr>
        <w:t xml:space="preserve">me </w:t>
      </w:r>
      <w:r>
        <w:t xml:space="preserve">siècle avant notre ère. </w:t>
      </w:r>
    </w:p>
    <w:p w14:paraId="738201F2" w14:textId="77777777" w:rsidR="00407281" w:rsidRDefault="00407281" w:rsidP="007C4A0B">
      <w:pPr>
        <w:ind w:firstLine="0"/>
        <w:jc w:val="both"/>
      </w:pPr>
      <w:r>
        <w:t>Ci-contre une gravure du XVI</w:t>
      </w:r>
      <w:r w:rsidRPr="008D3405">
        <w:rPr>
          <w:vertAlign w:val="superscript"/>
        </w:rPr>
        <w:t>e</w:t>
      </w:r>
      <w:r>
        <w:t xml:space="preserve"> siècle censée le représenter.   </w:t>
      </w:r>
    </w:p>
    <w:p w14:paraId="5D919354" w14:textId="77777777" w:rsidR="00407281" w:rsidRDefault="00407281" w:rsidP="007C4A0B">
      <w:pPr>
        <w:ind w:firstLine="0"/>
        <w:jc w:val="both"/>
      </w:pPr>
      <w:r>
        <w:t>Euclide est l’auteur d’un traité de mathématiques en 13 livres (</w:t>
      </w:r>
      <w:r w:rsidRPr="00CC0856">
        <w:rPr>
          <w:b/>
          <w:bCs/>
          <w:i/>
          <w:iCs/>
        </w:rPr>
        <w:t>Les Éléments)</w:t>
      </w:r>
      <w:r>
        <w:t xml:space="preserve"> qui sont parmi les textes mathématiques qui ont eu le plus d’influence au cours des siècles. </w:t>
      </w:r>
    </w:p>
    <w:p w14:paraId="59E7F76A" w14:textId="644FC031" w:rsidR="00407281" w:rsidRDefault="00407281" w:rsidP="00407281">
      <w:pPr>
        <w:pStyle w:val="Paragraphedeliste"/>
        <w:numPr>
          <w:ilvl w:val="0"/>
          <w:numId w:val="8"/>
        </w:num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44172D77" wp14:editId="0CFA0E59">
            <wp:simplePos x="0" y="0"/>
            <wp:positionH relativeFrom="margin">
              <wp:align>left</wp:align>
            </wp:positionH>
            <wp:positionV relativeFrom="paragraph">
              <wp:posOffset>375285</wp:posOffset>
            </wp:positionV>
            <wp:extent cx="6686550" cy="1085850"/>
            <wp:effectExtent l="0" t="0" r="0" b="0"/>
            <wp:wrapSquare wrapText="bothSides"/>
            <wp:docPr id="3" name="Image 3" descr="Une image contenant texte, Police, capture d’écran, algèbr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Une image contenant texte, Police, capture d’écran, algèbr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55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Voici trois définitions du </w:t>
      </w:r>
      <w:r w:rsidRPr="001A4D1E">
        <w:rPr>
          <w:i/>
          <w:iCs/>
        </w:rPr>
        <w:t>livre I</w:t>
      </w:r>
      <w:r>
        <w:t xml:space="preserve"> des </w:t>
      </w:r>
      <w:r w:rsidRPr="001A4D1E">
        <w:rPr>
          <w:i/>
          <w:iCs/>
        </w:rPr>
        <w:t>Éléments</w:t>
      </w:r>
      <w:r>
        <w:t>.</w:t>
      </w:r>
    </w:p>
    <w:p w14:paraId="5E7D6E7F" w14:textId="30DB080B" w:rsidR="00407281" w:rsidRDefault="00407281" w:rsidP="00407281">
      <w:pPr>
        <w:ind w:firstLine="0"/>
      </w:pPr>
      <w:r>
        <w:t>De quoi Euclide parle-t-il ?  Le vocabulaire employé correspond- il au nôtre ?</w:t>
      </w:r>
    </w:p>
    <w:p w14:paraId="342EF44B" w14:textId="77777777" w:rsidR="00407281" w:rsidRDefault="00407281" w:rsidP="00407281">
      <w:pPr>
        <w:ind w:firstLine="0"/>
      </w:pPr>
    </w:p>
    <w:p w14:paraId="0D04E65E" w14:textId="577164A5" w:rsidR="00407281" w:rsidRDefault="00407281" w:rsidP="00407281">
      <w:pPr>
        <w:ind w:firstLine="0"/>
      </w:pPr>
      <w:r>
        <w:t>Illustrer ces définitions par des schémas.</w:t>
      </w:r>
    </w:p>
    <w:tbl>
      <w:tblPr>
        <w:tblStyle w:val="Grilledutableau"/>
        <w:tblW w:w="0" w:type="auto"/>
        <w:tblInd w:w="720" w:type="dxa"/>
        <w:tblLook w:val="04A0" w:firstRow="1" w:lastRow="0" w:firstColumn="1" w:lastColumn="0" w:noHBand="0" w:noVBand="1"/>
      </w:tblPr>
      <w:tblGrid>
        <w:gridCol w:w="2780"/>
        <w:gridCol w:w="2781"/>
        <w:gridCol w:w="2781"/>
      </w:tblGrid>
      <w:tr w:rsidR="00407281" w14:paraId="190FBEA6" w14:textId="77777777" w:rsidTr="00C16FCC">
        <w:tc>
          <w:tcPr>
            <w:tcW w:w="3512" w:type="dxa"/>
          </w:tcPr>
          <w:p w14:paraId="10064AAA" w14:textId="130B9CBF" w:rsidR="00407281" w:rsidRDefault="00407281" w:rsidP="00C16FCC">
            <w:pPr>
              <w:pStyle w:val="Paragraphedeliste"/>
              <w:ind w:left="0"/>
            </w:pPr>
            <w:r>
              <w:t>Définition 10</w:t>
            </w:r>
          </w:p>
        </w:tc>
        <w:tc>
          <w:tcPr>
            <w:tcW w:w="3512" w:type="dxa"/>
          </w:tcPr>
          <w:p w14:paraId="5C6B1D2B" w14:textId="77777777" w:rsidR="00407281" w:rsidRDefault="00407281" w:rsidP="00C16FCC">
            <w:pPr>
              <w:pStyle w:val="Paragraphedeliste"/>
              <w:ind w:left="0"/>
            </w:pPr>
            <w:r>
              <w:t>Définition 15</w:t>
            </w:r>
          </w:p>
        </w:tc>
        <w:tc>
          <w:tcPr>
            <w:tcW w:w="3512" w:type="dxa"/>
          </w:tcPr>
          <w:p w14:paraId="144AEA6B" w14:textId="77777777" w:rsidR="00407281" w:rsidRDefault="00407281" w:rsidP="00C16FCC">
            <w:pPr>
              <w:pStyle w:val="Paragraphedeliste"/>
              <w:ind w:left="0"/>
            </w:pPr>
            <w:r>
              <w:t>Définition 15</w:t>
            </w:r>
          </w:p>
        </w:tc>
      </w:tr>
      <w:tr w:rsidR="00407281" w14:paraId="566C3C5D" w14:textId="77777777" w:rsidTr="00C16FCC">
        <w:tc>
          <w:tcPr>
            <w:tcW w:w="3512" w:type="dxa"/>
          </w:tcPr>
          <w:p w14:paraId="0C11AD7D" w14:textId="77777777" w:rsidR="00407281" w:rsidRDefault="00407281" w:rsidP="00C16FCC">
            <w:pPr>
              <w:pStyle w:val="Paragraphedeliste"/>
              <w:ind w:left="0"/>
            </w:pPr>
          </w:p>
          <w:p w14:paraId="1D395D51" w14:textId="77777777" w:rsidR="00407281" w:rsidRDefault="00407281" w:rsidP="00C16FCC">
            <w:pPr>
              <w:pStyle w:val="Paragraphedeliste"/>
              <w:ind w:left="0"/>
            </w:pPr>
          </w:p>
          <w:p w14:paraId="3CBDBC26" w14:textId="77777777" w:rsidR="00407281" w:rsidRDefault="00407281" w:rsidP="00C16FCC">
            <w:pPr>
              <w:pStyle w:val="Paragraphedeliste"/>
              <w:ind w:left="0"/>
            </w:pPr>
          </w:p>
          <w:p w14:paraId="55E7E1D5" w14:textId="77777777" w:rsidR="00407281" w:rsidRDefault="00407281" w:rsidP="00C16FCC">
            <w:pPr>
              <w:pStyle w:val="Paragraphedeliste"/>
              <w:ind w:left="0"/>
            </w:pPr>
          </w:p>
          <w:p w14:paraId="3BCF9507" w14:textId="77777777" w:rsidR="00407281" w:rsidRDefault="00407281" w:rsidP="00C16FCC">
            <w:pPr>
              <w:pStyle w:val="Paragraphedeliste"/>
              <w:ind w:left="0"/>
            </w:pPr>
          </w:p>
          <w:p w14:paraId="2594EF8F" w14:textId="77777777" w:rsidR="00407281" w:rsidRDefault="00407281" w:rsidP="00C16FCC">
            <w:pPr>
              <w:pStyle w:val="Paragraphedeliste"/>
              <w:ind w:left="0"/>
            </w:pPr>
          </w:p>
          <w:p w14:paraId="5DB6F566" w14:textId="77777777" w:rsidR="00407281" w:rsidRDefault="00407281" w:rsidP="00C16FCC">
            <w:pPr>
              <w:pStyle w:val="Paragraphedeliste"/>
              <w:ind w:left="0"/>
            </w:pPr>
          </w:p>
        </w:tc>
        <w:tc>
          <w:tcPr>
            <w:tcW w:w="3512" w:type="dxa"/>
          </w:tcPr>
          <w:p w14:paraId="4EF12996" w14:textId="77777777" w:rsidR="00407281" w:rsidRDefault="00407281" w:rsidP="00C16FCC">
            <w:pPr>
              <w:pStyle w:val="Paragraphedeliste"/>
              <w:ind w:left="0"/>
            </w:pPr>
          </w:p>
        </w:tc>
        <w:tc>
          <w:tcPr>
            <w:tcW w:w="3512" w:type="dxa"/>
          </w:tcPr>
          <w:p w14:paraId="14D5500A" w14:textId="77777777" w:rsidR="00407281" w:rsidRDefault="00407281" w:rsidP="00C16FCC">
            <w:pPr>
              <w:pStyle w:val="Paragraphedeliste"/>
              <w:ind w:left="0"/>
            </w:pPr>
          </w:p>
        </w:tc>
      </w:tr>
    </w:tbl>
    <w:p w14:paraId="1154A67C" w14:textId="77777777" w:rsidR="00407281" w:rsidRDefault="00407281" w:rsidP="00407281">
      <w:pPr>
        <w:pStyle w:val="Paragraphedeliste"/>
      </w:pPr>
    </w:p>
    <w:p w14:paraId="7783AFB2" w14:textId="77777777" w:rsidR="00407281" w:rsidRDefault="00407281" w:rsidP="00407281">
      <w:pPr>
        <w:pStyle w:val="Paragraphedeliste"/>
      </w:pPr>
    </w:p>
    <w:p w14:paraId="11F838E7" w14:textId="2BEA9F92" w:rsidR="00407281" w:rsidRDefault="00407281" w:rsidP="00407281">
      <w:pPr>
        <w:pStyle w:val="Paragraphedeliste"/>
        <w:numPr>
          <w:ilvl w:val="0"/>
          <w:numId w:val="7"/>
        </w:num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28698E69" wp14:editId="748924DD">
            <wp:simplePos x="0" y="0"/>
            <wp:positionH relativeFrom="column">
              <wp:posOffset>280035</wp:posOffset>
            </wp:positionH>
            <wp:positionV relativeFrom="paragraph">
              <wp:posOffset>299085</wp:posOffset>
            </wp:positionV>
            <wp:extent cx="6696075" cy="504825"/>
            <wp:effectExtent l="0" t="0" r="9525" b="9525"/>
            <wp:wrapSquare wrapText="bothSides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07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Plus loin, dans son </w:t>
      </w:r>
      <w:r w:rsidRPr="001A4D1E">
        <w:rPr>
          <w:i/>
          <w:iCs/>
        </w:rPr>
        <w:t>livre III</w:t>
      </w:r>
      <w:r>
        <w:t>, Euclide donne cette définition :</w:t>
      </w:r>
    </w:p>
    <w:p w14:paraId="7AABA57F" w14:textId="77777777" w:rsidR="00407281" w:rsidRDefault="00407281" w:rsidP="00407281">
      <w:pPr>
        <w:ind w:firstLine="0"/>
      </w:pPr>
      <w:r>
        <w:t>Tracer une tangente à ce cercle en respectant la définition donnée par Euclide.</w:t>
      </w:r>
    </w:p>
    <w:p w14:paraId="25F8E017" w14:textId="77777777" w:rsidR="00407281" w:rsidRDefault="00407281" w:rsidP="00407281">
      <w:pPr>
        <w:pStyle w:val="Paragraphedeliste"/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4C582081" wp14:editId="700523A0">
            <wp:simplePos x="0" y="0"/>
            <wp:positionH relativeFrom="margin">
              <wp:align>center</wp:align>
            </wp:positionH>
            <wp:positionV relativeFrom="paragraph">
              <wp:posOffset>161925</wp:posOffset>
            </wp:positionV>
            <wp:extent cx="1390650" cy="1447800"/>
            <wp:effectExtent l="0" t="0" r="0" b="0"/>
            <wp:wrapSquare wrapText="bothSides"/>
            <wp:docPr id="2" name="Image 2" descr="Une image contenant cercle, diagramme, croquis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Une image contenant cercle, diagramme, croquis&#10;&#10;Description générée automatiquement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750"/>
                    <a:stretch/>
                  </pic:blipFill>
                  <pic:spPr bwMode="auto">
                    <a:xfrm>
                      <a:off x="0" y="0"/>
                      <a:ext cx="139065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B99C02" w14:textId="77777777" w:rsidR="00407281" w:rsidRDefault="00407281" w:rsidP="00407281">
      <w:pPr>
        <w:pStyle w:val="Paragraphedeliste"/>
      </w:pPr>
    </w:p>
    <w:p w14:paraId="06A2E7C6" w14:textId="77777777" w:rsidR="00407281" w:rsidRDefault="00407281" w:rsidP="00407281">
      <w:pPr>
        <w:pStyle w:val="Paragraphedeliste"/>
      </w:pPr>
    </w:p>
    <w:p w14:paraId="32A251C0" w14:textId="77777777" w:rsidR="00407281" w:rsidRDefault="00407281" w:rsidP="00407281">
      <w:pPr>
        <w:pStyle w:val="Paragraphedeliste"/>
      </w:pPr>
    </w:p>
    <w:p w14:paraId="1826FCC8" w14:textId="77777777" w:rsidR="00407281" w:rsidRDefault="00407281" w:rsidP="00407281">
      <w:pPr>
        <w:pStyle w:val="Paragraphedeliste"/>
      </w:pPr>
    </w:p>
    <w:p w14:paraId="2ABC49D1" w14:textId="77777777" w:rsidR="00407281" w:rsidRDefault="00407281" w:rsidP="00407281">
      <w:pPr>
        <w:pStyle w:val="Paragraphedeliste"/>
      </w:pPr>
    </w:p>
    <w:p w14:paraId="1E14D41F" w14:textId="411DFE5B" w:rsidR="00407281" w:rsidRDefault="00407281" w:rsidP="00407281">
      <w:pPr>
        <w:ind w:firstLine="0"/>
      </w:pPr>
    </w:p>
    <w:p w14:paraId="201A5B8A" w14:textId="36B3C48C" w:rsidR="00407281" w:rsidRDefault="00407281" w:rsidP="00407281">
      <w:pPr>
        <w:pStyle w:val="Paragraphedeliste"/>
        <w:numPr>
          <w:ilvl w:val="0"/>
          <w:numId w:val="7"/>
        </w:numPr>
      </w:pPr>
      <w:r>
        <w:lastRenderedPageBreak/>
        <w:t xml:space="preserve">Ensuite Euclide énonce ce théorème (c’est la proposition 16 de son livre III) </w:t>
      </w:r>
    </w:p>
    <w:p w14:paraId="2E369267" w14:textId="77777777" w:rsidR="00407281" w:rsidRDefault="00407281" w:rsidP="00407281">
      <w:pPr>
        <w:ind w:firstLine="0"/>
      </w:pPr>
      <w:r>
        <w:rPr>
          <w:noProof/>
        </w:rPr>
        <w:drawing>
          <wp:inline distT="0" distB="0" distL="0" distR="0" wp14:anchorId="1E9D1422" wp14:editId="0B1A196C">
            <wp:extent cx="6696075" cy="695325"/>
            <wp:effectExtent l="0" t="0" r="9525" b="9525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07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9B4804" w14:textId="77777777" w:rsidR="00407281" w:rsidRDefault="00407281" w:rsidP="00407281">
      <w:pPr>
        <w:ind w:firstLine="0"/>
      </w:pPr>
    </w:p>
    <w:p w14:paraId="253017E3" w14:textId="77777777" w:rsidR="00407281" w:rsidRDefault="00407281">
      <w:pPr>
        <w:spacing w:after="0" w:line="240" w:lineRule="auto"/>
        <w:ind w:firstLine="0"/>
        <w:rPr>
          <w:b/>
          <w:bCs/>
        </w:rPr>
      </w:pPr>
      <w:r>
        <w:rPr>
          <w:b/>
          <w:bCs/>
        </w:rPr>
        <w:br w:type="page"/>
      </w:r>
    </w:p>
    <w:p w14:paraId="477C0EE7" w14:textId="42F10331" w:rsidR="00407281" w:rsidRPr="00407281" w:rsidRDefault="00407281" w:rsidP="00407281">
      <w:pPr>
        <w:ind w:firstLine="0"/>
        <w:jc w:val="center"/>
        <w:rPr>
          <w:b/>
          <w:bCs/>
        </w:rPr>
      </w:pPr>
      <w:r w:rsidRPr="00407281">
        <w:rPr>
          <w:b/>
          <w:bCs/>
        </w:rPr>
        <w:lastRenderedPageBreak/>
        <w:t>Lecture accompagnée de la démonstration de la proposition 16 livre III d’Euclide</w:t>
      </w:r>
    </w:p>
    <w:p w14:paraId="557735D0" w14:textId="77777777" w:rsidR="00407281" w:rsidRDefault="00407281" w:rsidP="00407281">
      <w:pPr>
        <w:ind w:firstLine="0"/>
        <w:rPr>
          <w:b/>
          <w:bCs/>
        </w:rPr>
      </w:pPr>
    </w:p>
    <w:p w14:paraId="71211439" w14:textId="7291ABF1" w:rsidR="00407281" w:rsidRPr="00407281" w:rsidRDefault="00407281" w:rsidP="00407281">
      <w:pPr>
        <w:ind w:firstLine="0"/>
        <w:rPr>
          <w:b/>
          <w:bCs/>
        </w:rPr>
      </w:pPr>
      <w:r w:rsidRPr="00407281">
        <w:rPr>
          <w:b/>
          <w:bCs/>
        </w:rPr>
        <w:t xml:space="preserve">Première partie </w:t>
      </w:r>
      <w:r w:rsidRPr="00407281">
        <w:t>(à gauche le texte d‘Euclide, à droite votre tâche)</w:t>
      </w:r>
      <w:r w:rsidRPr="00407281">
        <w:rPr>
          <w:b/>
          <w:bCs/>
        </w:rPr>
        <w:t xml:space="preserve">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07281" w14:paraId="7A227E8B" w14:textId="77777777" w:rsidTr="00407281">
        <w:tc>
          <w:tcPr>
            <w:tcW w:w="4531" w:type="dxa"/>
          </w:tcPr>
          <w:p w14:paraId="3243E9D1" w14:textId="0A3AABC8" w:rsidR="00407281" w:rsidRPr="00407281" w:rsidRDefault="00407281" w:rsidP="00407281">
            <w:pPr>
              <w:ind w:firstLine="0"/>
              <w:rPr>
                <w:b/>
                <w:bCs/>
                <w:sz w:val="24"/>
                <w:szCs w:val="24"/>
              </w:rPr>
            </w:pPr>
            <w:r w:rsidRPr="00407281">
              <w:rPr>
                <w:b/>
                <w:bCs/>
                <w:sz w:val="24"/>
                <w:szCs w:val="24"/>
              </w:rPr>
              <w:t>Soit le cercle dont le point</w:t>
            </w:r>
            <w:r w:rsidRPr="00407281">
              <w:rPr>
                <w:b/>
                <w:bCs/>
                <w:i/>
                <w:iCs/>
                <w:sz w:val="24"/>
                <w:szCs w:val="24"/>
              </w:rPr>
              <w:t xml:space="preserve"> D</w:t>
            </w:r>
            <w:r w:rsidRPr="00407281">
              <w:rPr>
                <w:b/>
                <w:bCs/>
                <w:sz w:val="24"/>
                <w:szCs w:val="24"/>
              </w:rPr>
              <w:t xml:space="preserve"> est le centre et la droite </w:t>
            </w:r>
            <w:r w:rsidRPr="00407281">
              <w:rPr>
                <w:b/>
                <w:bCs/>
                <w:i/>
                <w:iCs/>
                <w:sz w:val="24"/>
                <w:szCs w:val="24"/>
              </w:rPr>
              <w:t>AB</w:t>
            </w:r>
            <w:r w:rsidRPr="00407281">
              <w:rPr>
                <w:b/>
                <w:bCs/>
                <w:sz w:val="24"/>
                <w:szCs w:val="24"/>
              </w:rPr>
              <w:t xml:space="preserve"> le diamètre : je dis que la perpendiculaire sur la droite AB, menée par le point </w:t>
            </w:r>
            <w:r w:rsidRPr="00407281">
              <w:rPr>
                <w:b/>
                <w:bCs/>
                <w:i/>
                <w:iCs/>
                <w:sz w:val="24"/>
                <w:szCs w:val="24"/>
              </w:rPr>
              <w:t>A</w:t>
            </w:r>
            <w:r w:rsidRPr="00407281">
              <w:rPr>
                <w:b/>
                <w:bCs/>
                <w:sz w:val="24"/>
                <w:szCs w:val="24"/>
              </w:rPr>
              <w:t>, tombe hors de ce cercle</w:t>
            </w:r>
          </w:p>
        </w:tc>
        <w:tc>
          <w:tcPr>
            <w:tcW w:w="4531" w:type="dxa"/>
          </w:tcPr>
          <w:p w14:paraId="1E32054C" w14:textId="77777777" w:rsidR="00407281" w:rsidRPr="00407281" w:rsidRDefault="00407281" w:rsidP="00407281">
            <w:pPr>
              <w:ind w:firstLine="0"/>
              <w:rPr>
                <w:sz w:val="24"/>
                <w:szCs w:val="24"/>
              </w:rPr>
            </w:pPr>
            <w:r w:rsidRPr="00407281">
              <w:rPr>
                <w:sz w:val="24"/>
                <w:szCs w:val="24"/>
              </w:rPr>
              <w:t xml:space="preserve">À quoi sert cette phrase ? </w:t>
            </w:r>
          </w:p>
          <w:p w14:paraId="0001FA99" w14:textId="77777777" w:rsidR="00407281" w:rsidRPr="00407281" w:rsidRDefault="00407281" w:rsidP="00407281">
            <w:pPr>
              <w:rPr>
                <w:sz w:val="24"/>
                <w:szCs w:val="24"/>
              </w:rPr>
            </w:pPr>
          </w:p>
          <w:p w14:paraId="66F765B8" w14:textId="77777777" w:rsidR="00407281" w:rsidRPr="00407281" w:rsidRDefault="00407281" w:rsidP="00407281">
            <w:pPr>
              <w:rPr>
                <w:color w:val="00B050"/>
                <w:sz w:val="24"/>
                <w:szCs w:val="24"/>
              </w:rPr>
            </w:pPr>
          </w:p>
          <w:p w14:paraId="3C062F25" w14:textId="77777777" w:rsidR="00407281" w:rsidRPr="00407281" w:rsidRDefault="00407281" w:rsidP="00407281">
            <w:pPr>
              <w:ind w:firstLine="0"/>
              <w:rPr>
                <w:sz w:val="24"/>
                <w:szCs w:val="24"/>
              </w:rPr>
            </w:pPr>
            <w:r w:rsidRPr="00407281">
              <w:rPr>
                <w:sz w:val="24"/>
                <w:szCs w:val="24"/>
              </w:rPr>
              <w:t>Faire un schéma.</w:t>
            </w:r>
          </w:p>
          <w:p w14:paraId="726DD21C" w14:textId="77777777" w:rsidR="00407281" w:rsidRPr="00407281" w:rsidRDefault="00407281" w:rsidP="00407281">
            <w:pPr>
              <w:ind w:firstLine="0"/>
              <w:rPr>
                <w:b/>
                <w:bCs/>
                <w:sz w:val="24"/>
                <w:szCs w:val="24"/>
              </w:rPr>
            </w:pPr>
          </w:p>
        </w:tc>
      </w:tr>
      <w:tr w:rsidR="00407281" w14:paraId="450BAABB" w14:textId="77777777" w:rsidTr="00407281">
        <w:tc>
          <w:tcPr>
            <w:tcW w:w="4531" w:type="dxa"/>
          </w:tcPr>
          <w:p w14:paraId="30A5D32D" w14:textId="77777777" w:rsidR="00407281" w:rsidRPr="00407281" w:rsidRDefault="00407281" w:rsidP="00407281">
            <w:pPr>
              <w:ind w:firstLine="0"/>
              <w:rPr>
                <w:sz w:val="24"/>
                <w:szCs w:val="24"/>
              </w:rPr>
            </w:pPr>
            <w:r w:rsidRPr="00407281">
              <w:rPr>
                <w:b/>
                <w:bCs/>
                <w:sz w:val="24"/>
                <w:szCs w:val="24"/>
              </w:rPr>
              <w:t xml:space="preserve">Car si cela n’est point, supposons s’il est possible, qu’elle tombe en dedans et qu’elle ait la position </w:t>
            </w:r>
            <w:r w:rsidRPr="00407281">
              <w:rPr>
                <w:b/>
                <w:bCs/>
                <w:i/>
                <w:iCs/>
                <w:sz w:val="24"/>
                <w:szCs w:val="24"/>
              </w:rPr>
              <w:t>AC</w:t>
            </w:r>
            <w:r w:rsidRPr="00407281">
              <w:rPr>
                <w:b/>
                <w:bCs/>
                <w:sz w:val="24"/>
                <w:szCs w:val="24"/>
              </w:rPr>
              <w:t xml:space="preserve"> ; conduisez la droite </w:t>
            </w:r>
            <w:r w:rsidRPr="00407281">
              <w:rPr>
                <w:b/>
                <w:bCs/>
                <w:i/>
                <w:iCs/>
                <w:sz w:val="24"/>
                <w:szCs w:val="24"/>
              </w:rPr>
              <w:t>DC</w:t>
            </w:r>
            <w:r w:rsidRPr="00407281">
              <w:rPr>
                <w:sz w:val="24"/>
                <w:szCs w:val="24"/>
              </w:rPr>
              <w:t>.</w:t>
            </w:r>
          </w:p>
          <w:p w14:paraId="37D11BE2" w14:textId="77777777" w:rsidR="00407281" w:rsidRPr="00407281" w:rsidRDefault="00407281" w:rsidP="00407281">
            <w:pPr>
              <w:ind w:firstLine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14:paraId="6C2791A7" w14:textId="702E7D23" w:rsidR="00407281" w:rsidRPr="00407281" w:rsidRDefault="00407281" w:rsidP="00407281">
            <w:pPr>
              <w:ind w:firstLine="0"/>
              <w:rPr>
                <w:sz w:val="24"/>
                <w:szCs w:val="24"/>
              </w:rPr>
            </w:pPr>
            <w:r w:rsidRPr="00407281">
              <w:rPr>
                <w:sz w:val="24"/>
                <w:szCs w:val="24"/>
              </w:rPr>
              <w:t>Compléter le schéma.</w:t>
            </w:r>
          </w:p>
        </w:tc>
      </w:tr>
      <w:tr w:rsidR="00407281" w14:paraId="786F40BE" w14:textId="77777777" w:rsidTr="00407281">
        <w:tc>
          <w:tcPr>
            <w:tcW w:w="4531" w:type="dxa"/>
          </w:tcPr>
          <w:p w14:paraId="5B07D9B0" w14:textId="60001C21" w:rsidR="00407281" w:rsidRPr="00407281" w:rsidRDefault="00407281" w:rsidP="00407281">
            <w:pPr>
              <w:ind w:firstLine="0"/>
              <w:rPr>
                <w:b/>
                <w:bCs/>
                <w:sz w:val="24"/>
                <w:szCs w:val="24"/>
              </w:rPr>
            </w:pPr>
            <w:r w:rsidRPr="00407281">
              <w:rPr>
                <w:b/>
                <w:bCs/>
                <w:sz w:val="24"/>
                <w:szCs w:val="24"/>
              </w:rPr>
              <w:t xml:space="preserve">Puisque la droite </w:t>
            </w:r>
            <w:r w:rsidRPr="00407281">
              <w:rPr>
                <w:b/>
                <w:bCs/>
                <w:i/>
                <w:iCs/>
                <w:sz w:val="24"/>
                <w:szCs w:val="24"/>
              </w:rPr>
              <w:t>DA</w:t>
            </w:r>
            <w:r w:rsidRPr="00407281">
              <w:rPr>
                <w:b/>
                <w:bCs/>
                <w:sz w:val="24"/>
                <w:szCs w:val="24"/>
              </w:rPr>
              <w:t xml:space="preserve"> est égale à la droite </w:t>
            </w:r>
            <w:r w:rsidRPr="00407281">
              <w:rPr>
                <w:b/>
                <w:bCs/>
                <w:i/>
                <w:iCs/>
                <w:sz w:val="24"/>
                <w:szCs w:val="24"/>
              </w:rPr>
              <w:t>DC</w:t>
            </w:r>
            <w:r w:rsidRPr="00407281">
              <w:rPr>
                <w:b/>
                <w:bCs/>
                <w:sz w:val="24"/>
                <w:szCs w:val="24"/>
              </w:rPr>
              <w:t xml:space="preserve">, l’angle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</w:rPr>
                <m:t>DAC</m:t>
              </m:r>
            </m:oMath>
            <w:r w:rsidRPr="00407281">
              <w:rPr>
                <w:b/>
                <w:bCs/>
                <w:sz w:val="24"/>
                <w:szCs w:val="24"/>
              </w:rPr>
              <w:t xml:space="preserve"> est égal à l’angle </w:t>
            </w:r>
            <w:r w:rsidRPr="00407281">
              <w:rPr>
                <w:b/>
                <w:bCs/>
                <w:i/>
                <w:iCs/>
                <w:sz w:val="24"/>
                <w:szCs w:val="24"/>
              </w:rPr>
              <w:t>ACD</w:t>
            </w:r>
            <w:r w:rsidRPr="00407281">
              <w:rPr>
                <w:b/>
                <w:bCs/>
                <w:sz w:val="24"/>
                <w:szCs w:val="24"/>
              </w:rPr>
              <w:t>,</w:t>
            </w:r>
          </w:p>
        </w:tc>
        <w:tc>
          <w:tcPr>
            <w:tcW w:w="4531" w:type="dxa"/>
          </w:tcPr>
          <w:p w14:paraId="06BEFEDD" w14:textId="5647ECD8" w:rsidR="00407281" w:rsidRPr="00407281" w:rsidRDefault="00407281" w:rsidP="00407281">
            <w:pPr>
              <w:ind w:firstLine="0"/>
              <w:rPr>
                <w:sz w:val="24"/>
                <w:szCs w:val="24"/>
              </w:rPr>
            </w:pPr>
            <w:r w:rsidRPr="00407281">
              <w:rPr>
                <w:sz w:val="24"/>
                <w:szCs w:val="24"/>
              </w:rPr>
              <w:t xml:space="preserve">Justifier chacune des affirmations de cette phrase. </w:t>
            </w:r>
          </w:p>
          <w:p w14:paraId="57371D63" w14:textId="77777777" w:rsidR="00407281" w:rsidRPr="00407281" w:rsidRDefault="00407281" w:rsidP="00407281">
            <w:pPr>
              <w:ind w:firstLine="0"/>
              <w:rPr>
                <w:sz w:val="24"/>
                <w:szCs w:val="24"/>
              </w:rPr>
            </w:pPr>
          </w:p>
        </w:tc>
      </w:tr>
      <w:tr w:rsidR="00407281" w14:paraId="33B148A1" w14:textId="77777777" w:rsidTr="00407281">
        <w:tc>
          <w:tcPr>
            <w:tcW w:w="4531" w:type="dxa"/>
          </w:tcPr>
          <w:p w14:paraId="46CC5BB2" w14:textId="210CCF95" w:rsidR="00407281" w:rsidRPr="00407281" w:rsidRDefault="00407281" w:rsidP="00407281">
            <w:pPr>
              <w:ind w:firstLine="0"/>
              <w:rPr>
                <w:b/>
                <w:bCs/>
                <w:sz w:val="24"/>
                <w:szCs w:val="24"/>
              </w:rPr>
            </w:pPr>
            <w:r w:rsidRPr="00407281">
              <w:rPr>
                <w:b/>
                <w:bCs/>
                <w:sz w:val="24"/>
                <w:szCs w:val="24"/>
              </w:rPr>
              <w:t xml:space="preserve">Mais l’angle </w:t>
            </w:r>
            <w:r w:rsidRPr="00407281">
              <w:rPr>
                <w:b/>
                <w:bCs/>
                <w:i/>
                <w:iCs/>
                <w:sz w:val="24"/>
                <w:szCs w:val="24"/>
              </w:rPr>
              <w:t>DAC</w:t>
            </w:r>
            <w:r w:rsidRPr="00407281">
              <w:rPr>
                <w:b/>
                <w:bCs/>
                <w:sz w:val="24"/>
                <w:szCs w:val="24"/>
              </w:rPr>
              <w:t xml:space="preserve"> est droit : donc l’angle </w:t>
            </w:r>
            <w:r w:rsidRPr="00407281">
              <w:rPr>
                <w:b/>
                <w:bCs/>
                <w:i/>
                <w:iCs/>
                <w:sz w:val="24"/>
                <w:szCs w:val="24"/>
              </w:rPr>
              <w:t xml:space="preserve">ACD </w:t>
            </w:r>
            <w:r w:rsidRPr="00407281">
              <w:rPr>
                <w:b/>
                <w:bCs/>
                <w:sz w:val="24"/>
                <w:szCs w:val="24"/>
              </w:rPr>
              <w:t>est droit aussi. </w:t>
            </w:r>
          </w:p>
        </w:tc>
        <w:tc>
          <w:tcPr>
            <w:tcW w:w="4531" w:type="dxa"/>
          </w:tcPr>
          <w:p w14:paraId="5AF8DE8C" w14:textId="77777777" w:rsidR="00407281" w:rsidRPr="00407281" w:rsidRDefault="00407281" w:rsidP="00407281">
            <w:pPr>
              <w:ind w:firstLine="0"/>
              <w:rPr>
                <w:color w:val="00B050"/>
                <w:sz w:val="24"/>
                <w:szCs w:val="24"/>
              </w:rPr>
            </w:pPr>
            <w:r w:rsidRPr="00407281">
              <w:rPr>
                <w:sz w:val="24"/>
                <w:szCs w:val="24"/>
              </w:rPr>
              <w:t xml:space="preserve">Pourquoi </w:t>
            </w:r>
            <m:oMath>
              <m:acc>
                <m:accPr>
                  <m:ctrlPr>
                    <w:rPr>
                      <w:rFonts w:ascii="Cambria Math" w:hAnsi="Cambria Math"/>
                      <w:i/>
                      <w:iCs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DAC</m:t>
                  </m:r>
                </m:e>
              </m:acc>
            </m:oMath>
            <w:r w:rsidRPr="00407281">
              <w:rPr>
                <w:sz w:val="24"/>
                <w:szCs w:val="24"/>
              </w:rPr>
              <w:t xml:space="preserve"> est-il un angle droit ?  </w:t>
            </w:r>
          </w:p>
          <w:p w14:paraId="187E87F7" w14:textId="77777777" w:rsidR="00407281" w:rsidRPr="00407281" w:rsidRDefault="00407281" w:rsidP="00407281">
            <w:pPr>
              <w:rPr>
                <w:sz w:val="24"/>
                <w:szCs w:val="24"/>
              </w:rPr>
            </w:pPr>
          </w:p>
          <w:p w14:paraId="4932BFCF" w14:textId="77777777" w:rsidR="00407281" w:rsidRPr="00407281" w:rsidRDefault="00407281" w:rsidP="00407281">
            <w:pPr>
              <w:rPr>
                <w:sz w:val="24"/>
                <w:szCs w:val="24"/>
              </w:rPr>
            </w:pPr>
          </w:p>
          <w:p w14:paraId="3AF54111" w14:textId="03761B76" w:rsidR="00407281" w:rsidRPr="00407281" w:rsidRDefault="00407281" w:rsidP="00407281">
            <w:pPr>
              <w:ind w:firstLine="0"/>
              <w:rPr>
                <w:color w:val="00B050"/>
                <w:sz w:val="24"/>
                <w:szCs w:val="24"/>
              </w:rPr>
            </w:pPr>
            <w:r w:rsidRPr="00407281">
              <w:rPr>
                <w:sz w:val="24"/>
                <w:szCs w:val="24"/>
              </w:rPr>
              <w:t xml:space="preserve">Pourquoi </w:t>
            </w:r>
            <m:oMath>
              <m:acc>
                <m:accPr>
                  <m:ctrlPr>
                    <w:rPr>
                      <w:rFonts w:ascii="Cambria Math" w:hAnsi="Cambria Math"/>
                      <w:i/>
                      <w:iCs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ACD</m:t>
                  </m:r>
                </m:e>
              </m:acc>
            </m:oMath>
            <w:r w:rsidRPr="00407281">
              <w:rPr>
                <w:sz w:val="24"/>
                <w:szCs w:val="24"/>
              </w:rPr>
              <w:t xml:space="preserve"> est-il </w:t>
            </w:r>
            <w:r w:rsidRPr="00407281">
              <w:rPr>
                <w:i/>
                <w:iCs/>
                <w:sz w:val="24"/>
                <w:szCs w:val="24"/>
              </w:rPr>
              <w:t xml:space="preserve">donc </w:t>
            </w:r>
            <w:r w:rsidRPr="00407281">
              <w:rPr>
                <w:sz w:val="24"/>
                <w:szCs w:val="24"/>
              </w:rPr>
              <w:t xml:space="preserve">aussi un angle droit ?  </w:t>
            </w:r>
            <w:r w:rsidRPr="00407281">
              <w:rPr>
                <w:color w:val="00B050"/>
                <w:sz w:val="24"/>
                <w:szCs w:val="24"/>
              </w:rPr>
              <w:t xml:space="preserve"> </w:t>
            </w:r>
          </w:p>
          <w:p w14:paraId="28E6A76A" w14:textId="77777777" w:rsidR="00407281" w:rsidRPr="00407281" w:rsidRDefault="00407281" w:rsidP="00407281">
            <w:pPr>
              <w:ind w:firstLine="0"/>
              <w:rPr>
                <w:sz w:val="24"/>
                <w:szCs w:val="24"/>
              </w:rPr>
            </w:pPr>
          </w:p>
        </w:tc>
      </w:tr>
      <w:tr w:rsidR="00407281" w14:paraId="0863F78B" w14:textId="77777777" w:rsidTr="00407281">
        <w:tc>
          <w:tcPr>
            <w:tcW w:w="4531" w:type="dxa"/>
          </w:tcPr>
          <w:p w14:paraId="63B64604" w14:textId="65081D2F" w:rsidR="00407281" w:rsidRPr="00407281" w:rsidRDefault="00407281" w:rsidP="00407281">
            <w:pPr>
              <w:ind w:firstLine="0"/>
              <w:rPr>
                <w:b/>
                <w:bCs/>
                <w:sz w:val="24"/>
                <w:szCs w:val="24"/>
              </w:rPr>
            </w:pPr>
            <w:r w:rsidRPr="00407281">
              <w:rPr>
                <w:b/>
                <w:bCs/>
                <w:sz w:val="24"/>
                <w:szCs w:val="24"/>
              </w:rPr>
              <w:t xml:space="preserve">Donc les angles </w:t>
            </w:r>
            <w:r w:rsidRPr="00407281">
              <w:rPr>
                <w:b/>
                <w:bCs/>
                <w:i/>
                <w:iCs/>
                <w:sz w:val="24"/>
                <w:szCs w:val="24"/>
              </w:rPr>
              <w:t xml:space="preserve">DAC </w:t>
            </w:r>
            <w:r w:rsidRPr="00407281">
              <w:rPr>
                <w:b/>
                <w:bCs/>
                <w:sz w:val="24"/>
                <w:szCs w:val="24"/>
              </w:rPr>
              <w:t xml:space="preserve">et </w:t>
            </w:r>
            <w:r w:rsidRPr="00407281">
              <w:rPr>
                <w:b/>
                <w:bCs/>
                <w:i/>
                <w:iCs/>
                <w:sz w:val="24"/>
                <w:szCs w:val="24"/>
              </w:rPr>
              <w:t>ACD</w:t>
            </w:r>
            <w:r w:rsidRPr="00407281">
              <w:rPr>
                <w:b/>
                <w:bCs/>
                <w:sz w:val="24"/>
                <w:szCs w:val="24"/>
              </w:rPr>
              <w:t xml:space="preserve"> sont égaux à deux angles droits, ce qui est impossible.</w:t>
            </w:r>
          </w:p>
        </w:tc>
        <w:tc>
          <w:tcPr>
            <w:tcW w:w="4531" w:type="dxa"/>
          </w:tcPr>
          <w:p w14:paraId="5DD68527" w14:textId="77777777" w:rsidR="00407281" w:rsidRPr="00407281" w:rsidRDefault="00407281" w:rsidP="00407281">
            <w:pPr>
              <w:ind w:firstLine="0"/>
              <w:rPr>
                <w:sz w:val="24"/>
                <w:szCs w:val="24"/>
              </w:rPr>
            </w:pPr>
            <w:r w:rsidRPr="00407281">
              <w:rPr>
                <w:sz w:val="24"/>
                <w:szCs w:val="24"/>
              </w:rPr>
              <w:t xml:space="preserve">Pourquoi est-ce impossible ? </w:t>
            </w:r>
          </w:p>
          <w:p w14:paraId="62A8FFA3" w14:textId="77777777" w:rsidR="00407281" w:rsidRPr="00407281" w:rsidRDefault="00407281" w:rsidP="00407281">
            <w:pPr>
              <w:ind w:firstLine="0"/>
              <w:rPr>
                <w:sz w:val="24"/>
                <w:szCs w:val="24"/>
              </w:rPr>
            </w:pPr>
          </w:p>
        </w:tc>
      </w:tr>
      <w:tr w:rsidR="00407281" w14:paraId="71EF01DA" w14:textId="77777777" w:rsidTr="00407281">
        <w:tc>
          <w:tcPr>
            <w:tcW w:w="4531" w:type="dxa"/>
          </w:tcPr>
          <w:p w14:paraId="2A81793D" w14:textId="6743BC5A" w:rsidR="00407281" w:rsidRPr="00407281" w:rsidRDefault="00407281" w:rsidP="00407281">
            <w:pPr>
              <w:ind w:firstLine="0"/>
              <w:rPr>
                <w:b/>
                <w:bCs/>
                <w:sz w:val="24"/>
                <w:szCs w:val="24"/>
              </w:rPr>
            </w:pPr>
            <w:r w:rsidRPr="00407281">
              <w:rPr>
                <w:b/>
                <w:bCs/>
                <w:sz w:val="24"/>
                <w:szCs w:val="24"/>
              </w:rPr>
              <w:t xml:space="preserve">Donc la perpendiculaire au diamètre </w:t>
            </w:r>
            <w:r w:rsidRPr="00407281">
              <w:rPr>
                <w:b/>
                <w:bCs/>
                <w:i/>
                <w:iCs/>
                <w:sz w:val="24"/>
                <w:szCs w:val="24"/>
              </w:rPr>
              <w:t>AB</w:t>
            </w:r>
            <w:r w:rsidRPr="00407281">
              <w:rPr>
                <w:b/>
                <w:bCs/>
                <w:sz w:val="24"/>
                <w:szCs w:val="24"/>
              </w:rPr>
              <w:t xml:space="preserve">, menée par le point </w:t>
            </w:r>
            <w:r w:rsidRPr="00407281">
              <w:rPr>
                <w:b/>
                <w:bCs/>
                <w:i/>
                <w:iCs/>
                <w:sz w:val="24"/>
                <w:szCs w:val="24"/>
              </w:rPr>
              <w:t>A</w:t>
            </w:r>
            <w:r w:rsidRPr="00407281">
              <w:rPr>
                <w:b/>
                <w:bCs/>
                <w:sz w:val="24"/>
                <w:szCs w:val="24"/>
              </w:rPr>
              <w:t xml:space="preserve"> ne tombe point dans le cercle.</w:t>
            </w:r>
          </w:p>
        </w:tc>
        <w:tc>
          <w:tcPr>
            <w:tcW w:w="4531" w:type="dxa"/>
          </w:tcPr>
          <w:p w14:paraId="656C9192" w14:textId="77777777" w:rsidR="00407281" w:rsidRPr="00407281" w:rsidRDefault="00407281" w:rsidP="00407281">
            <w:pPr>
              <w:ind w:firstLine="0"/>
              <w:rPr>
                <w:sz w:val="24"/>
                <w:szCs w:val="24"/>
              </w:rPr>
            </w:pPr>
            <w:r w:rsidRPr="00407281">
              <w:rPr>
                <w:sz w:val="24"/>
                <w:szCs w:val="24"/>
              </w:rPr>
              <w:t xml:space="preserve">Quel est le rôle de cette phrase ? </w:t>
            </w:r>
          </w:p>
          <w:p w14:paraId="4414EDAE" w14:textId="77777777" w:rsidR="00407281" w:rsidRPr="00407281" w:rsidRDefault="00407281" w:rsidP="00407281">
            <w:pPr>
              <w:ind w:firstLine="0"/>
              <w:rPr>
                <w:sz w:val="24"/>
                <w:szCs w:val="24"/>
              </w:rPr>
            </w:pPr>
          </w:p>
        </w:tc>
      </w:tr>
      <w:tr w:rsidR="00407281" w14:paraId="36DA5F98" w14:textId="77777777" w:rsidTr="006662B5">
        <w:tc>
          <w:tcPr>
            <w:tcW w:w="9062" w:type="dxa"/>
            <w:gridSpan w:val="2"/>
          </w:tcPr>
          <w:p w14:paraId="05AEA653" w14:textId="6353B971" w:rsidR="00407281" w:rsidRPr="00407281" w:rsidRDefault="00407281" w:rsidP="00407281">
            <w:pPr>
              <w:ind w:firstLine="0"/>
              <w:rPr>
                <w:sz w:val="24"/>
                <w:szCs w:val="24"/>
              </w:rPr>
            </w:pPr>
            <w:r w:rsidRPr="00407281">
              <w:rPr>
                <w:sz w:val="24"/>
                <w:szCs w:val="24"/>
              </w:rPr>
              <w:t xml:space="preserve">Comment caractériseriez-vous la démonstration d’Euclide ? </w:t>
            </w:r>
          </w:p>
          <w:p w14:paraId="182F826A" w14:textId="77777777" w:rsidR="00407281" w:rsidRPr="00407281" w:rsidRDefault="00407281" w:rsidP="00407281">
            <w:pPr>
              <w:rPr>
                <w:sz w:val="24"/>
                <w:szCs w:val="24"/>
              </w:rPr>
            </w:pPr>
          </w:p>
          <w:p w14:paraId="71AAE230" w14:textId="77777777" w:rsidR="00407281" w:rsidRPr="00407281" w:rsidRDefault="00407281" w:rsidP="00407281">
            <w:pPr>
              <w:ind w:firstLine="0"/>
              <w:rPr>
                <w:sz w:val="24"/>
                <w:szCs w:val="24"/>
              </w:rPr>
            </w:pPr>
            <w:r w:rsidRPr="00407281">
              <w:rPr>
                <w:sz w:val="24"/>
                <w:szCs w:val="24"/>
              </w:rPr>
              <w:t xml:space="preserve">Ressemble-t-elle à d’autres démonstrations que vous avez étudiées ? </w:t>
            </w:r>
          </w:p>
          <w:p w14:paraId="7659693C" w14:textId="77777777" w:rsidR="00407281" w:rsidRPr="00407281" w:rsidRDefault="00407281" w:rsidP="00407281">
            <w:pPr>
              <w:ind w:firstLine="0"/>
              <w:rPr>
                <w:sz w:val="24"/>
                <w:szCs w:val="24"/>
              </w:rPr>
            </w:pPr>
          </w:p>
          <w:p w14:paraId="5DF2635A" w14:textId="77777777" w:rsidR="00407281" w:rsidRPr="00407281" w:rsidRDefault="00407281" w:rsidP="00407281">
            <w:pPr>
              <w:ind w:firstLine="0"/>
              <w:rPr>
                <w:sz w:val="24"/>
                <w:szCs w:val="24"/>
              </w:rPr>
            </w:pPr>
          </w:p>
        </w:tc>
      </w:tr>
    </w:tbl>
    <w:p w14:paraId="579A868F" w14:textId="77777777" w:rsidR="00407281" w:rsidRDefault="00407281" w:rsidP="00407281">
      <w:pPr>
        <w:ind w:firstLine="0"/>
        <w:rPr>
          <w:b/>
          <w:bCs/>
        </w:rPr>
      </w:pPr>
    </w:p>
    <w:p w14:paraId="26218624" w14:textId="02E2F340" w:rsidR="00407281" w:rsidRPr="00407281" w:rsidRDefault="00407281" w:rsidP="00407281">
      <w:pPr>
        <w:ind w:firstLine="0"/>
        <w:rPr>
          <w:b/>
          <w:bCs/>
        </w:rPr>
      </w:pPr>
      <w:r w:rsidRPr="00407281">
        <w:rPr>
          <w:b/>
          <w:bCs/>
        </w:rPr>
        <w:lastRenderedPageBreak/>
        <w:t xml:space="preserve">Deuxième partie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82"/>
        <w:gridCol w:w="4480"/>
      </w:tblGrid>
      <w:tr w:rsidR="00407281" w:rsidRPr="00407281" w14:paraId="52071C0A" w14:textId="77777777" w:rsidTr="00C16FCC">
        <w:tc>
          <w:tcPr>
            <w:tcW w:w="5268" w:type="dxa"/>
          </w:tcPr>
          <w:p w14:paraId="6F23E7AB" w14:textId="77777777" w:rsidR="00407281" w:rsidRPr="00407281" w:rsidRDefault="00407281" w:rsidP="00407281">
            <w:pPr>
              <w:ind w:firstLine="0"/>
              <w:rPr>
                <w:sz w:val="24"/>
                <w:szCs w:val="24"/>
              </w:rPr>
            </w:pPr>
            <w:r w:rsidRPr="00407281">
              <w:rPr>
                <w:sz w:val="24"/>
                <w:szCs w:val="24"/>
              </w:rPr>
              <w:t xml:space="preserve">Démonstration d’Euclide </w:t>
            </w:r>
          </w:p>
        </w:tc>
        <w:tc>
          <w:tcPr>
            <w:tcW w:w="5268" w:type="dxa"/>
          </w:tcPr>
          <w:p w14:paraId="4F7B8E18" w14:textId="77777777" w:rsidR="00407281" w:rsidRPr="00407281" w:rsidRDefault="00407281" w:rsidP="00407281">
            <w:pPr>
              <w:ind w:firstLine="0"/>
              <w:rPr>
                <w:sz w:val="24"/>
                <w:szCs w:val="24"/>
              </w:rPr>
            </w:pPr>
          </w:p>
        </w:tc>
      </w:tr>
      <w:tr w:rsidR="00407281" w:rsidRPr="00407281" w14:paraId="69417040" w14:textId="77777777" w:rsidTr="00C16FCC">
        <w:tc>
          <w:tcPr>
            <w:tcW w:w="5268" w:type="dxa"/>
          </w:tcPr>
          <w:p w14:paraId="75CB85FE" w14:textId="77777777" w:rsidR="00407281" w:rsidRPr="00407281" w:rsidRDefault="00407281" w:rsidP="00407281">
            <w:pPr>
              <w:ind w:firstLine="0"/>
              <w:rPr>
                <w:b/>
                <w:bCs/>
                <w:sz w:val="24"/>
                <w:szCs w:val="24"/>
              </w:rPr>
            </w:pPr>
            <w:r w:rsidRPr="00407281">
              <w:rPr>
                <w:b/>
                <w:bCs/>
                <w:sz w:val="24"/>
                <w:szCs w:val="24"/>
              </w:rPr>
              <w:t xml:space="preserve">Je dis qu’il est impossible qu’il y ait une droite dans l’espace qui est entre la droite </w:t>
            </w:r>
            <w:r w:rsidRPr="00407281">
              <w:rPr>
                <w:b/>
                <w:bCs/>
                <w:i/>
                <w:iCs/>
                <w:sz w:val="24"/>
                <w:szCs w:val="24"/>
              </w:rPr>
              <w:t>AE</w:t>
            </w:r>
            <w:r w:rsidRPr="00407281">
              <w:rPr>
                <w:b/>
                <w:bCs/>
                <w:sz w:val="24"/>
                <w:szCs w:val="24"/>
              </w:rPr>
              <w:t xml:space="preserve"> et la circonférence </w:t>
            </w:r>
            <w:r w:rsidRPr="00407281">
              <w:rPr>
                <w:b/>
                <w:bCs/>
                <w:i/>
                <w:iCs/>
                <w:sz w:val="24"/>
                <w:szCs w:val="24"/>
              </w:rPr>
              <w:t xml:space="preserve">CHA </w:t>
            </w:r>
          </w:p>
        </w:tc>
        <w:tc>
          <w:tcPr>
            <w:tcW w:w="5268" w:type="dxa"/>
          </w:tcPr>
          <w:p w14:paraId="1BE063BA" w14:textId="77777777" w:rsidR="00407281" w:rsidRPr="00407281" w:rsidRDefault="00407281" w:rsidP="00407281">
            <w:pPr>
              <w:ind w:firstLine="0"/>
              <w:rPr>
                <w:sz w:val="24"/>
                <w:szCs w:val="24"/>
              </w:rPr>
            </w:pPr>
            <w:r w:rsidRPr="00407281">
              <w:rPr>
                <w:sz w:val="24"/>
                <w:szCs w:val="24"/>
              </w:rPr>
              <w:t xml:space="preserve">Quel est le rôle de cette phrase ? </w:t>
            </w:r>
          </w:p>
          <w:p w14:paraId="0A5E9331" w14:textId="77777777" w:rsidR="00407281" w:rsidRPr="00407281" w:rsidRDefault="00407281" w:rsidP="00407281">
            <w:pPr>
              <w:ind w:firstLine="0"/>
              <w:rPr>
                <w:sz w:val="24"/>
                <w:szCs w:val="24"/>
              </w:rPr>
            </w:pPr>
          </w:p>
        </w:tc>
      </w:tr>
      <w:tr w:rsidR="00407281" w:rsidRPr="00407281" w14:paraId="2C7257B6" w14:textId="77777777" w:rsidTr="00C16FCC">
        <w:tc>
          <w:tcPr>
            <w:tcW w:w="5268" w:type="dxa"/>
          </w:tcPr>
          <w:p w14:paraId="50218692" w14:textId="3D3AC001" w:rsidR="00407281" w:rsidRPr="00407281" w:rsidRDefault="00407281" w:rsidP="00407281">
            <w:pPr>
              <w:ind w:firstLine="0"/>
              <w:rPr>
                <w:b/>
                <w:bCs/>
                <w:sz w:val="24"/>
                <w:szCs w:val="24"/>
              </w:rPr>
            </w:pPr>
            <w:r w:rsidRPr="00407281">
              <w:rPr>
                <w:b/>
                <w:bCs/>
                <w:sz w:val="24"/>
                <w:szCs w:val="24"/>
              </w:rPr>
              <w:t xml:space="preserve">Car si cela est possible, supposons qu’il y ait une droite qui ait la position </w:t>
            </w:r>
            <w:r w:rsidRPr="00407281">
              <w:rPr>
                <w:b/>
                <w:bCs/>
                <w:i/>
                <w:iCs/>
                <w:sz w:val="24"/>
                <w:szCs w:val="24"/>
              </w:rPr>
              <w:t>FA</w:t>
            </w:r>
            <w:r w:rsidRPr="00407281">
              <w:rPr>
                <w:b/>
                <w:bCs/>
                <w:sz w:val="24"/>
                <w:szCs w:val="24"/>
              </w:rPr>
              <w:t xml:space="preserve"> ; du point </w:t>
            </w:r>
            <w:r w:rsidRPr="00407281">
              <w:rPr>
                <w:b/>
                <w:bCs/>
                <w:i/>
                <w:iCs/>
                <w:sz w:val="24"/>
                <w:szCs w:val="24"/>
              </w:rPr>
              <w:t>D</w:t>
            </w:r>
            <w:r w:rsidRPr="00407281">
              <w:rPr>
                <w:b/>
                <w:bCs/>
                <w:sz w:val="24"/>
                <w:szCs w:val="24"/>
              </w:rPr>
              <w:t xml:space="preserve"> menez une droite </w:t>
            </w:r>
            <w:r w:rsidRPr="00407281">
              <w:rPr>
                <w:b/>
                <w:bCs/>
                <w:i/>
                <w:iCs/>
                <w:sz w:val="24"/>
                <w:szCs w:val="24"/>
              </w:rPr>
              <w:t>DG</w:t>
            </w:r>
            <w:r w:rsidRPr="00407281">
              <w:rPr>
                <w:b/>
                <w:bCs/>
                <w:sz w:val="24"/>
                <w:szCs w:val="24"/>
              </w:rPr>
              <w:t xml:space="preserve"> perpendiculaire à </w:t>
            </w:r>
            <w:r w:rsidRPr="00407281">
              <w:rPr>
                <w:b/>
                <w:bCs/>
                <w:i/>
                <w:iCs/>
                <w:sz w:val="24"/>
                <w:szCs w:val="24"/>
              </w:rPr>
              <w:t>FA.</w:t>
            </w:r>
            <w:r w:rsidRPr="00407281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268" w:type="dxa"/>
          </w:tcPr>
          <w:p w14:paraId="31347983" w14:textId="5E291183" w:rsidR="00407281" w:rsidRPr="00407281" w:rsidRDefault="00407281" w:rsidP="00407281">
            <w:pPr>
              <w:ind w:firstLine="0"/>
              <w:rPr>
                <w:sz w:val="24"/>
                <w:szCs w:val="24"/>
              </w:rPr>
            </w:pPr>
            <w:r w:rsidRPr="00407281">
              <w:rPr>
                <w:sz w:val="24"/>
                <w:szCs w:val="24"/>
              </w:rPr>
              <w:t>Tracer le cercle, la droite une droite (AE) et la droite (</w:t>
            </w:r>
            <w:r w:rsidRPr="00407281">
              <w:rPr>
                <w:i/>
                <w:iCs/>
                <w:sz w:val="24"/>
                <w:szCs w:val="24"/>
              </w:rPr>
              <w:t>FA</w:t>
            </w:r>
            <w:r w:rsidRPr="00407281">
              <w:rPr>
                <w:sz w:val="24"/>
                <w:szCs w:val="24"/>
              </w:rPr>
              <w:t xml:space="preserve">) </w:t>
            </w:r>
            <w:r w:rsidRPr="00407281">
              <w:rPr>
                <w:b/>
                <w:bCs/>
                <w:sz w:val="24"/>
                <w:szCs w:val="24"/>
              </w:rPr>
              <w:t>supposée être</w:t>
            </w:r>
            <w:r w:rsidRPr="00407281">
              <w:rPr>
                <w:sz w:val="24"/>
                <w:szCs w:val="24"/>
              </w:rPr>
              <w:t xml:space="preserve"> entre (</w:t>
            </w:r>
            <w:r w:rsidRPr="00407281">
              <w:rPr>
                <w:i/>
                <w:iCs/>
                <w:sz w:val="24"/>
                <w:szCs w:val="24"/>
              </w:rPr>
              <w:t>AE</w:t>
            </w:r>
            <w:r w:rsidRPr="00407281">
              <w:rPr>
                <w:sz w:val="24"/>
                <w:szCs w:val="24"/>
              </w:rPr>
              <w:t>) et le cercle et la droite (</w:t>
            </w:r>
            <w:r w:rsidRPr="00407281">
              <w:rPr>
                <w:i/>
                <w:iCs/>
                <w:sz w:val="24"/>
                <w:szCs w:val="24"/>
              </w:rPr>
              <w:t>DG</w:t>
            </w:r>
            <w:r w:rsidRPr="00407281">
              <w:rPr>
                <w:sz w:val="24"/>
                <w:szCs w:val="24"/>
              </w:rPr>
              <w:t>)</w:t>
            </w:r>
          </w:p>
          <w:p w14:paraId="452674B3" w14:textId="77777777" w:rsidR="00407281" w:rsidRPr="00407281" w:rsidRDefault="00407281" w:rsidP="00407281">
            <w:pPr>
              <w:ind w:firstLine="0"/>
              <w:rPr>
                <w:sz w:val="24"/>
                <w:szCs w:val="24"/>
              </w:rPr>
            </w:pPr>
          </w:p>
          <w:p w14:paraId="6F57D642" w14:textId="77777777" w:rsidR="00407281" w:rsidRPr="00407281" w:rsidRDefault="00407281" w:rsidP="00407281">
            <w:pPr>
              <w:ind w:firstLine="0"/>
              <w:rPr>
                <w:sz w:val="24"/>
                <w:szCs w:val="24"/>
              </w:rPr>
            </w:pPr>
          </w:p>
          <w:p w14:paraId="17C39D03" w14:textId="77777777" w:rsidR="00407281" w:rsidRPr="00407281" w:rsidRDefault="00407281" w:rsidP="00407281">
            <w:pPr>
              <w:ind w:firstLine="0"/>
              <w:rPr>
                <w:sz w:val="24"/>
                <w:szCs w:val="24"/>
              </w:rPr>
            </w:pPr>
          </w:p>
          <w:p w14:paraId="466B3975" w14:textId="77777777" w:rsidR="00407281" w:rsidRPr="00407281" w:rsidRDefault="00407281" w:rsidP="00407281">
            <w:pPr>
              <w:ind w:firstLine="0"/>
              <w:rPr>
                <w:sz w:val="24"/>
                <w:szCs w:val="24"/>
              </w:rPr>
            </w:pPr>
          </w:p>
          <w:p w14:paraId="1A880E47" w14:textId="77777777" w:rsidR="00407281" w:rsidRPr="00407281" w:rsidRDefault="00407281" w:rsidP="00407281">
            <w:pPr>
              <w:ind w:firstLine="0"/>
              <w:rPr>
                <w:sz w:val="24"/>
                <w:szCs w:val="24"/>
              </w:rPr>
            </w:pPr>
          </w:p>
          <w:p w14:paraId="70988C49" w14:textId="77777777" w:rsidR="00407281" w:rsidRPr="00407281" w:rsidRDefault="00407281" w:rsidP="00407281">
            <w:pPr>
              <w:ind w:firstLine="0"/>
              <w:rPr>
                <w:sz w:val="24"/>
                <w:szCs w:val="24"/>
              </w:rPr>
            </w:pPr>
          </w:p>
          <w:p w14:paraId="274ACC33" w14:textId="77777777" w:rsidR="00407281" w:rsidRPr="00407281" w:rsidRDefault="00407281" w:rsidP="00407281">
            <w:pPr>
              <w:ind w:firstLine="0"/>
              <w:rPr>
                <w:sz w:val="24"/>
                <w:szCs w:val="24"/>
              </w:rPr>
            </w:pPr>
          </w:p>
          <w:p w14:paraId="7B8887C8" w14:textId="77777777" w:rsidR="00407281" w:rsidRPr="00407281" w:rsidRDefault="00407281" w:rsidP="00407281">
            <w:pPr>
              <w:ind w:firstLine="0"/>
              <w:rPr>
                <w:sz w:val="24"/>
                <w:szCs w:val="24"/>
              </w:rPr>
            </w:pPr>
          </w:p>
          <w:p w14:paraId="3FCDF9E5" w14:textId="77777777" w:rsidR="00407281" w:rsidRPr="00407281" w:rsidRDefault="00407281" w:rsidP="00407281">
            <w:pPr>
              <w:ind w:firstLine="0"/>
              <w:rPr>
                <w:sz w:val="24"/>
                <w:szCs w:val="24"/>
              </w:rPr>
            </w:pPr>
          </w:p>
          <w:p w14:paraId="6A03BCE4" w14:textId="06191E67" w:rsidR="00407281" w:rsidRPr="00407281" w:rsidRDefault="00407281" w:rsidP="00407281">
            <w:pPr>
              <w:ind w:firstLine="0"/>
              <w:rPr>
                <w:sz w:val="24"/>
                <w:szCs w:val="24"/>
              </w:rPr>
            </w:pPr>
            <w:r w:rsidRPr="00407281">
              <w:rPr>
                <w:sz w:val="24"/>
                <w:szCs w:val="24"/>
              </w:rPr>
              <w:t xml:space="preserve">Quelle est la position du point </w:t>
            </w:r>
            <w:r w:rsidRPr="00407281">
              <w:rPr>
                <w:i/>
                <w:iCs/>
                <w:sz w:val="24"/>
                <w:szCs w:val="24"/>
              </w:rPr>
              <w:t>G</w:t>
            </w:r>
            <w:r w:rsidRPr="00407281">
              <w:rPr>
                <w:sz w:val="24"/>
                <w:szCs w:val="24"/>
              </w:rPr>
              <w:t xml:space="preserve"> par rapport au cercle ? </w:t>
            </w:r>
          </w:p>
        </w:tc>
      </w:tr>
      <w:tr w:rsidR="00407281" w:rsidRPr="00407281" w14:paraId="217B608E" w14:textId="77777777" w:rsidTr="00C16FCC">
        <w:tc>
          <w:tcPr>
            <w:tcW w:w="5268" w:type="dxa"/>
          </w:tcPr>
          <w:p w14:paraId="259403DC" w14:textId="11E4B365" w:rsidR="00407281" w:rsidRPr="00407281" w:rsidRDefault="00407281" w:rsidP="00407281">
            <w:pPr>
              <w:ind w:firstLine="0"/>
              <w:rPr>
                <w:b/>
                <w:bCs/>
                <w:sz w:val="24"/>
                <w:szCs w:val="24"/>
              </w:rPr>
            </w:pPr>
            <w:r w:rsidRPr="00407281">
              <w:rPr>
                <w:b/>
                <w:bCs/>
                <w:sz w:val="24"/>
                <w:szCs w:val="24"/>
              </w:rPr>
              <w:t xml:space="preserve">Puisque l’angle </w:t>
            </w:r>
            <w:r w:rsidRPr="00407281">
              <w:rPr>
                <w:b/>
                <w:bCs/>
                <w:i/>
                <w:iCs/>
                <w:sz w:val="24"/>
                <w:szCs w:val="24"/>
              </w:rPr>
              <w:t xml:space="preserve">AGD </w:t>
            </w:r>
            <w:r w:rsidRPr="00407281">
              <w:rPr>
                <w:b/>
                <w:bCs/>
                <w:sz w:val="24"/>
                <w:szCs w:val="24"/>
              </w:rPr>
              <w:t xml:space="preserve">est droit et que l’angle </w:t>
            </w:r>
            <w:r w:rsidRPr="00407281">
              <w:rPr>
                <w:b/>
                <w:bCs/>
                <w:i/>
                <w:iCs/>
                <w:sz w:val="24"/>
                <w:szCs w:val="24"/>
              </w:rPr>
              <w:t>DAG</w:t>
            </w:r>
            <w:r w:rsidRPr="00407281">
              <w:rPr>
                <w:b/>
                <w:bCs/>
                <w:sz w:val="24"/>
                <w:szCs w:val="24"/>
              </w:rPr>
              <w:t xml:space="preserve"> est plus petit qu’un angle droit, </w:t>
            </w:r>
          </w:p>
          <w:p w14:paraId="3A64DA00" w14:textId="77777777" w:rsidR="00407281" w:rsidRPr="00407281" w:rsidRDefault="00407281" w:rsidP="00407281">
            <w:pPr>
              <w:ind w:firstLine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268" w:type="dxa"/>
          </w:tcPr>
          <w:p w14:paraId="4B34C885" w14:textId="7BF66ED4" w:rsidR="00407281" w:rsidRPr="00407281" w:rsidRDefault="00407281" w:rsidP="00407281">
            <w:pPr>
              <w:ind w:firstLine="0"/>
              <w:rPr>
                <w:sz w:val="24"/>
                <w:szCs w:val="24"/>
              </w:rPr>
            </w:pPr>
            <w:r w:rsidRPr="00407281">
              <w:rPr>
                <w:sz w:val="24"/>
                <w:szCs w:val="24"/>
              </w:rPr>
              <w:t xml:space="preserve">Pourquoi l’angle </w:t>
            </w:r>
            <m:oMath>
              <m:acc>
                <m:accPr>
                  <m:ctrlPr>
                    <w:rPr>
                      <w:rFonts w:ascii="Cambria Math" w:hAnsi="Cambria Math"/>
                      <w:i/>
                      <w:iCs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DAG </m:t>
                  </m:r>
                </m:e>
              </m:acc>
            </m:oMath>
            <w:r w:rsidRPr="00407281">
              <w:rPr>
                <w:sz w:val="24"/>
                <w:szCs w:val="24"/>
              </w:rPr>
              <w:t>est-il plus petit qu’un angle droit ?</w:t>
            </w:r>
          </w:p>
          <w:p w14:paraId="42FD6777" w14:textId="77777777" w:rsidR="00407281" w:rsidRPr="00407281" w:rsidRDefault="00407281" w:rsidP="00407281">
            <w:pPr>
              <w:ind w:firstLine="0"/>
              <w:rPr>
                <w:sz w:val="24"/>
                <w:szCs w:val="24"/>
              </w:rPr>
            </w:pPr>
          </w:p>
          <w:p w14:paraId="0E770F35" w14:textId="77777777" w:rsidR="00407281" w:rsidRPr="00407281" w:rsidRDefault="00407281" w:rsidP="00407281">
            <w:pPr>
              <w:ind w:firstLine="0"/>
              <w:rPr>
                <w:sz w:val="24"/>
                <w:szCs w:val="24"/>
              </w:rPr>
            </w:pPr>
          </w:p>
          <w:p w14:paraId="088F28F8" w14:textId="77777777" w:rsidR="00407281" w:rsidRPr="00407281" w:rsidRDefault="00407281" w:rsidP="00407281">
            <w:pPr>
              <w:ind w:firstLine="0"/>
              <w:rPr>
                <w:sz w:val="24"/>
                <w:szCs w:val="24"/>
              </w:rPr>
            </w:pPr>
          </w:p>
          <w:p w14:paraId="772354DC" w14:textId="77777777" w:rsidR="00407281" w:rsidRPr="00407281" w:rsidRDefault="00407281" w:rsidP="00407281">
            <w:pPr>
              <w:ind w:firstLine="0"/>
              <w:rPr>
                <w:sz w:val="24"/>
                <w:szCs w:val="24"/>
              </w:rPr>
            </w:pPr>
          </w:p>
        </w:tc>
      </w:tr>
      <w:tr w:rsidR="00407281" w:rsidRPr="00407281" w14:paraId="6FA575F8" w14:textId="77777777" w:rsidTr="00C16FCC">
        <w:tc>
          <w:tcPr>
            <w:tcW w:w="5268" w:type="dxa"/>
          </w:tcPr>
          <w:p w14:paraId="01174A1C" w14:textId="77777777" w:rsidR="00407281" w:rsidRPr="00407281" w:rsidRDefault="00407281" w:rsidP="00407281">
            <w:pPr>
              <w:ind w:firstLine="0"/>
              <w:rPr>
                <w:b/>
                <w:bCs/>
                <w:sz w:val="24"/>
                <w:szCs w:val="24"/>
              </w:rPr>
            </w:pPr>
            <w:proofErr w:type="gramStart"/>
            <w:r w:rsidRPr="00407281">
              <w:rPr>
                <w:b/>
                <w:bCs/>
                <w:sz w:val="24"/>
                <w:szCs w:val="24"/>
              </w:rPr>
              <w:t>la</w:t>
            </w:r>
            <w:proofErr w:type="gramEnd"/>
            <w:r w:rsidRPr="00407281">
              <w:rPr>
                <w:b/>
                <w:bCs/>
                <w:sz w:val="24"/>
                <w:szCs w:val="24"/>
              </w:rPr>
              <w:t xml:space="preserve"> droite </w:t>
            </w:r>
            <w:r w:rsidRPr="00407281">
              <w:rPr>
                <w:b/>
                <w:bCs/>
                <w:i/>
                <w:iCs/>
                <w:sz w:val="24"/>
                <w:szCs w:val="24"/>
              </w:rPr>
              <w:t>AD</w:t>
            </w:r>
            <w:r w:rsidRPr="00407281">
              <w:rPr>
                <w:b/>
                <w:bCs/>
                <w:sz w:val="24"/>
                <w:szCs w:val="24"/>
              </w:rPr>
              <w:t xml:space="preserve"> sera plus grande que la droite </w:t>
            </w:r>
            <w:r w:rsidRPr="00407281">
              <w:rPr>
                <w:b/>
                <w:bCs/>
                <w:i/>
                <w:iCs/>
                <w:sz w:val="24"/>
                <w:szCs w:val="24"/>
              </w:rPr>
              <w:t>DG</w:t>
            </w:r>
          </w:p>
        </w:tc>
        <w:tc>
          <w:tcPr>
            <w:tcW w:w="5268" w:type="dxa"/>
          </w:tcPr>
          <w:p w14:paraId="352C3D3D" w14:textId="77777777" w:rsidR="00407281" w:rsidRPr="00407281" w:rsidRDefault="00407281" w:rsidP="00407281">
            <w:pPr>
              <w:ind w:firstLine="0"/>
              <w:rPr>
                <w:sz w:val="24"/>
                <w:szCs w:val="24"/>
              </w:rPr>
            </w:pPr>
            <w:r w:rsidRPr="00407281">
              <w:rPr>
                <w:sz w:val="24"/>
                <w:szCs w:val="24"/>
              </w:rPr>
              <w:t xml:space="preserve">D’où vient cette inégalité entre les longueurs </w:t>
            </w:r>
            <w:r w:rsidRPr="00407281">
              <w:rPr>
                <w:i/>
                <w:iCs/>
                <w:sz w:val="24"/>
                <w:szCs w:val="24"/>
              </w:rPr>
              <w:t>AD</w:t>
            </w:r>
            <w:r w:rsidRPr="00407281">
              <w:rPr>
                <w:sz w:val="24"/>
                <w:szCs w:val="24"/>
              </w:rPr>
              <w:t xml:space="preserve"> et </w:t>
            </w:r>
            <w:r w:rsidRPr="00407281">
              <w:rPr>
                <w:i/>
                <w:iCs/>
                <w:sz w:val="24"/>
                <w:szCs w:val="24"/>
              </w:rPr>
              <w:t>DG</w:t>
            </w:r>
            <w:r w:rsidRPr="00407281">
              <w:rPr>
                <w:sz w:val="24"/>
                <w:szCs w:val="24"/>
              </w:rPr>
              <w:t> ?</w:t>
            </w:r>
          </w:p>
          <w:p w14:paraId="7D3613F7" w14:textId="77777777" w:rsidR="00407281" w:rsidRPr="00407281" w:rsidRDefault="00407281" w:rsidP="00407281">
            <w:pPr>
              <w:ind w:firstLine="0"/>
              <w:rPr>
                <w:sz w:val="24"/>
                <w:szCs w:val="24"/>
              </w:rPr>
            </w:pPr>
          </w:p>
          <w:p w14:paraId="1EA8DD86" w14:textId="77777777" w:rsidR="00407281" w:rsidRPr="00407281" w:rsidRDefault="00407281" w:rsidP="00407281">
            <w:pPr>
              <w:ind w:firstLine="0"/>
              <w:rPr>
                <w:sz w:val="24"/>
                <w:szCs w:val="24"/>
              </w:rPr>
            </w:pPr>
          </w:p>
          <w:p w14:paraId="4F471BA5" w14:textId="77777777" w:rsidR="00407281" w:rsidRPr="00407281" w:rsidRDefault="00407281" w:rsidP="00407281">
            <w:pPr>
              <w:ind w:firstLine="0"/>
              <w:rPr>
                <w:sz w:val="24"/>
                <w:szCs w:val="24"/>
              </w:rPr>
            </w:pPr>
          </w:p>
          <w:p w14:paraId="75FC6B18" w14:textId="77777777" w:rsidR="00407281" w:rsidRPr="00407281" w:rsidRDefault="00407281" w:rsidP="00407281">
            <w:pPr>
              <w:ind w:firstLine="0"/>
              <w:rPr>
                <w:sz w:val="24"/>
                <w:szCs w:val="24"/>
              </w:rPr>
            </w:pPr>
          </w:p>
        </w:tc>
      </w:tr>
      <w:tr w:rsidR="00407281" w:rsidRPr="00407281" w14:paraId="4A2617B3" w14:textId="77777777" w:rsidTr="00C16FCC">
        <w:tc>
          <w:tcPr>
            <w:tcW w:w="5268" w:type="dxa"/>
          </w:tcPr>
          <w:p w14:paraId="39ABADD8" w14:textId="77777777" w:rsidR="00407281" w:rsidRPr="00407281" w:rsidRDefault="00407281" w:rsidP="00407281">
            <w:pPr>
              <w:ind w:firstLine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268" w:type="dxa"/>
          </w:tcPr>
          <w:p w14:paraId="0A390FF6" w14:textId="0CB009F2" w:rsidR="00407281" w:rsidRPr="00407281" w:rsidRDefault="00407281" w:rsidP="00407281">
            <w:pPr>
              <w:ind w:firstLine="0"/>
              <w:rPr>
                <w:sz w:val="24"/>
                <w:szCs w:val="24"/>
              </w:rPr>
            </w:pPr>
            <w:r w:rsidRPr="00407281">
              <w:rPr>
                <w:sz w:val="24"/>
                <w:szCs w:val="24"/>
              </w:rPr>
              <w:t xml:space="preserve">Placer le point </w:t>
            </w:r>
            <w:r w:rsidRPr="00407281">
              <w:rPr>
                <w:i/>
                <w:iCs/>
                <w:sz w:val="24"/>
                <w:szCs w:val="24"/>
              </w:rPr>
              <w:t>H</w:t>
            </w:r>
            <w:r w:rsidRPr="00407281">
              <w:rPr>
                <w:sz w:val="24"/>
                <w:szCs w:val="24"/>
              </w:rPr>
              <w:t>, intersection du cercle et de (</w:t>
            </w:r>
            <w:r w:rsidRPr="00407281">
              <w:rPr>
                <w:i/>
                <w:iCs/>
                <w:sz w:val="24"/>
                <w:szCs w:val="24"/>
              </w:rPr>
              <w:t>DG</w:t>
            </w:r>
            <w:r w:rsidRPr="00407281">
              <w:rPr>
                <w:sz w:val="24"/>
                <w:szCs w:val="24"/>
              </w:rPr>
              <w:t xml:space="preserve">) </w:t>
            </w:r>
          </w:p>
        </w:tc>
      </w:tr>
      <w:tr w:rsidR="00407281" w:rsidRPr="00407281" w14:paraId="26E8E06E" w14:textId="77777777" w:rsidTr="00C16FCC">
        <w:tc>
          <w:tcPr>
            <w:tcW w:w="5268" w:type="dxa"/>
          </w:tcPr>
          <w:p w14:paraId="5B8FA67E" w14:textId="77777777" w:rsidR="00407281" w:rsidRPr="00407281" w:rsidRDefault="00407281" w:rsidP="00407281">
            <w:pPr>
              <w:ind w:firstLine="0"/>
              <w:rPr>
                <w:b/>
                <w:bCs/>
                <w:sz w:val="24"/>
                <w:szCs w:val="24"/>
              </w:rPr>
            </w:pPr>
            <w:r w:rsidRPr="00407281">
              <w:rPr>
                <w:b/>
                <w:bCs/>
                <w:sz w:val="24"/>
                <w:szCs w:val="24"/>
              </w:rPr>
              <w:lastRenderedPageBreak/>
              <w:t xml:space="preserve">Mais la droite </w:t>
            </w:r>
            <w:r w:rsidRPr="00407281">
              <w:rPr>
                <w:b/>
                <w:bCs/>
                <w:i/>
                <w:iCs/>
                <w:sz w:val="24"/>
                <w:szCs w:val="24"/>
              </w:rPr>
              <w:t>DA</w:t>
            </w:r>
            <w:r w:rsidRPr="00407281">
              <w:rPr>
                <w:b/>
                <w:bCs/>
                <w:sz w:val="24"/>
                <w:szCs w:val="24"/>
              </w:rPr>
              <w:t xml:space="preserve"> est égale à la droite </w:t>
            </w:r>
            <w:r w:rsidRPr="00407281">
              <w:rPr>
                <w:b/>
                <w:bCs/>
                <w:i/>
                <w:iCs/>
                <w:sz w:val="24"/>
                <w:szCs w:val="24"/>
              </w:rPr>
              <w:t>DH</w:t>
            </w:r>
            <w:r w:rsidRPr="00407281">
              <w:rPr>
                <w:b/>
                <w:bCs/>
                <w:sz w:val="24"/>
                <w:szCs w:val="24"/>
              </w:rPr>
              <w:t xml:space="preserve"> : donc la droite </w:t>
            </w:r>
            <w:r w:rsidRPr="00407281">
              <w:rPr>
                <w:b/>
                <w:bCs/>
                <w:i/>
                <w:iCs/>
                <w:sz w:val="24"/>
                <w:szCs w:val="24"/>
              </w:rPr>
              <w:t>DH</w:t>
            </w:r>
            <w:r w:rsidRPr="00407281">
              <w:rPr>
                <w:b/>
                <w:bCs/>
                <w:sz w:val="24"/>
                <w:szCs w:val="24"/>
              </w:rPr>
              <w:t xml:space="preserve"> est plus grande que la droite </w:t>
            </w:r>
            <w:r w:rsidRPr="00407281">
              <w:rPr>
                <w:b/>
                <w:bCs/>
                <w:i/>
                <w:iCs/>
                <w:sz w:val="24"/>
                <w:szCs w:val="24"/>
              </w:rPr>
              <w:t>AG,</w:t>
            </w:r>
            <w:r w:rsidRPr="00407281">
              <w:rPr>
                <w:b/>
                <w:bCs/>
                <w:sz w:val="24"/>
                <w:szCs w:val="24"/>
              </w:rPr>
              <w:t xml:space="preserve"> </w:t>
            </w:r>
          </w:p>
          <w:p w14:paraId="30F3148E" w14:textId="77777777" w:rsidR="00407281" w:rsidRPr="00407281" w:rsidRDefault="00407281" w:rsidP="00407281">
            <w:pPr>
              <w:ind w:firstLine="0"/>
              <w:rPr>
                <w:b/>
                <w:bCs/>
                <w:sz w:val="24"/>
                <w:szCs w:val="24"/>
              </w:rPr>
            </w:pPr>
          </w:p>
          <w:p w14:paraId="78684AD3" w14:textId="77777777" w:rsidR="00407281" w:rsidRPr="00407281" w:rsidRDefault="00407281" w:rsidP="00407281">
            <w:pPr>
              <w:ind w:firstLine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268" w:type="dxa"/>
          </w:tcPr>
          <w:p w14:paraId="540B662E" w14:textId="77777777" w:rsidR="00407281" w:rsidRPr="00407281" w:rsidRDefault="00407281" w:rsidP="00407281">
            <w:pPr>
              <w:ind w:firstLine="0"/>
              <w:rPr>
                <w:sz w:val="24"/>
                <w:szCs w:val="24"/>
              </w:rPr>
            </w:pPr>
            <w:r w:rsidRPr="00407281">
              <w:rPr>
                <w:sz w:val="24"/>
                <w:szCs w:val="24"/>
              </w:rPr>
              <w:t xml:space="preserve">Pourquoi les longueurs </w:t>
            </w:r>
            <w:r w:rsidRPr="00407281">
              <w:rPr>
                <w:i/>
                <w:iCs/>
                <w:sz w:val="24"/>
                <w:szCs w:val="24"/>
              </w:rPr>
              <w:t xml:space="preserve">DA </w:t>
            </w:r>
            <w:r w:rsidRPr="00407281">
              <w:rPr>
                <w:sz w:val="24"/>
                <w:szCs w:val="24"/>
              </w:rPr>
              <w:t xml:space="preserve">et </w:t>
            </w:r>
            <w:r w:rsidRPr="00407281">
              <w:rPr>
                <w:i/>
                <w:iCs/>
                <w:sz w:val="24"/>
                <w:szCs w:val="24"/>
              </w:rPr>
              <w:t xml:space="preserve">DH </w:t>
            </w:r>
            <w:r w:rsidRPr="00407281">
              <w:rPr>
                <w:sz w:val="24"/>
                <w:szCs w:val="24"/>
              </w:rPr>
              <w:t>sont-elles égales ?</w:t>
            </w:r>
          </w:p>
          <w:p w14:paraId="545BD158" w14:textId="77777777" w:rsidR="00407281" w:rsidRPr="00407281" w:rsidRDefault="00407281" w:rsidP="00407281">
            <w:pPr>
              <w:ind w:firstLine="0"/>
              <w:rPr>
                <w:sz w:val="24"/>
                <w:szCs w:val="24"/>
              </w:rPr>
            </w:pPr>
          </w:p>
          <w:p w14:paraId="617B069E" w14:textId="77777777" w:rsidR="00407281" w:rsidRPr="00407281" w:rsidRDefault="00407281" w:rsidP="00407281">
            <w:pPr>
              <w:ind w:firstLine="0"/>
              <w:rPr>
                <w:sz w:val="24"/>
                <w:szCs w:val="24"/>
              </w:rPr>
            </w:pPr>
          </w:p>
          <w:p w14:paraId="47B9B995" w14:textId="77777777" w:rsidR="00407281" w:rsidRPr="00407281" w:rsidRDefault="00407281" w:rsidP="00407281">
            <w:pPr>
              <w:ind w:firstLine="0"/>
              <w:rPr>
                <w:sz w:val="24"/>
                <w:szCs w:val="24"/>
              </w:rPr>
            </w:pPr>
          </w:p>
          <w:p w14:paraId="3B116F55" w14:textId="77777777" w:rsidR="00407281" w:rsidRPr="00407281" w:rsidRDefault="00407281" w:rsidP="00407281">
            <w:pPr>
              <w:ind w:firstLine="0"/>
              <w:rPr>
                <w:sz w:val="24"/>
                <w:szCs w:val="24"/>
              </w:rPr>
            </w:pPr>
          </w:p>
        </w:tc>
      </w:tr>
      <w:tr w:rsidR="00407281" w:rsidRPr="00407281" w14:paraId="27B49216" w14:textId="77777777" w:rsidTr="00C16FCC">
        <w:tc>
          <w:tcPr>
            <w:tcW w:w="5268" w:type="dxa"/>
          </w:tcPr>
          <w:p w14:paraId="656D9BE6" w14:textId="77777777" w:rsidR="00407281" w:rsidRPr="00407281" w:rsidRDefault="00407281" w:rsidP="00407281">
            <w:pPr>
              <w:ind w:firstLine="0"/>
              <w:rPr>
                <w:b/>
                <w:bCs/>
                <w:sz w:val="24"/>
                <w:szCs w:val="24"/>
              </w:rPr>
            </w:pPr>
            <w:proofErr w:type="gramStart"/>
            <w:r w:rsidRPr="00407281">
              <w:rPr>
                <w:b/>
                <w:bCs/>
                <w:sz w:val="24"/>
                <w:szCs w:val="24"/>
              </w:rPr>
              <w:t>c’est</w:t>
            </w:r>
            <w:proofErr w:type="gramEnd"/>
            <w:r w:rsidRPr="00407281">
              <w:rPr>
                <w:b/>
                <w:bCs/>
                <w:sz w:val="24"/>
                <w:szCs w:val="24"/>
              </w:rPr>
              <w:t>- à-dire que la plus petite surpasse la plus grande ce qui est impossible.</w:t>
            </w:r>
          </w:p>
        </w:tc>
        <w:tc>
          <w:tcPr>
            <w:tcW w:w="5268" w:type="dxa"/>
          </w:tcPr>
          <w:p w14:paraId="3902B30D" w14:textId="77777777" w:rsidR="00407281" w:rsidRPr="00407281" w:rsidRDefault="00407281" w:rsidP="00407281">
            <w:pPr>
              <w:ind w:firstLine="0"/>
              <w:rPr>
                <w:sz w:val="24"/>
                <w:szCs w:val="24"/>
              </w:rPr>
            </w:pPr>
            <w:r w:rsidRPr="00407281">
              <w:rPr>
                <w:sz w:val="24"/>
                <w:szCs w:val="24"/>
              </w:rPr>
              <w:t xml:space="preserve">Expliquer. </w:t>
            </w:r>
          </w:p>
          <w:p w14:paraId="379BD429" w14:textId="77777777" w:rsidR="00407281" w:rsidRPr="00407281" w:rsidRDefault="00407281" w:rsidP="00407281">
            <w:pPr>
              <w:ind w:firstLine="0"/>
              <w:rPr>
                <w:sz w:val="24"/>
                <w:szCs w:val="24"/>
              </w:rPr>
            </w:pPr>
          </w:p>
          <w:p w14:paraId="70270BF2" w14:textId="77777777" w:rsidR="00407281" w:rsidRPr="00407281" w:rsidRDefault="00407281" w:rsidP="00407281">
            <w:pPr>
              <w:ind w:firstLine="0"/>
              <w:rPr>
                <w:sz w:val="24"/>
                <w:szCs w:val="24"/>
              </w:rPr>
            </w:pPr>
          </w:p>
          <w:p w14:paraId="25024810" w14:textId="77777777" w:rsidR="00407281" w:rsidRPr="00407281" w:rsidRDefault="00407281" w:rsidP="00407281">
            <w:pPr>
              <w:ind w:firstLine="0"/>
              <w:rPr>
                <w:sz w:val="24"/>
                <w:szCs w:val="24"/>
              </w:rPr>
            </w:pPr>
          </w:p>
          <w:p w14:paraId="63935F1C" w14:textId="77777777" w:rsidR="00407281" w:rsidRPr="00407281" w:rsidRDefault="00407281" w:rsidP="00407281">
            <w:pPr>
              <w:ind w:firstLine="0"/>
              <w:rPr>
                <w:sz w:val="24"/>
                <w:szCs w:val="24"/>
              </w:rPr>
            </w:pPr>
          </w:p>
        </w:tc>
      </w:tr>
      <w:tr w:rsidR="00407281" w:rsidRPr="00407281" w14:paraId="3B2F0B06" w14:textId="77777777" w:rsidTr="00C16FCC">
        <w:tc>
          <w:tcPr>
            <w:tcW w:w="5268" w:type="dxa"/>
          </w:tcPr>
          <w:p w14:paraId="3BB202BF" w14:textId="77777777" w:rsidR="00407281" w:rsidRPr="00407281" w:rsidRDefault="00407281" w:rsidP="00407281">
            <w:pPr>
              <w:ind w:firstLine="0"/>
              <w:rPr>
                <w:b/>
                <w:bCs/>
                <w:sz w:val="24"/>
                <w:szCs w:val="24"/>
              </w:rPr>
            </w:pPr>
            <w:r w:rsidRPr="00407281">
              <w:rPr>
                <w:b/>
                <w:bCs/>
                <w:sz w:val="24"/>
                <w:szCs w:val="24"/>
              </w:rPr>
              <w:t>Donc il est impossible qu’il y ait une droite dans l’espace qui est compris entre cette perpendiculaire et la circonférence.</w:t>
            </w:r>
          </w:p>
          <w:p w14:paraId="372036F9" w14:textId="77777777" w:rsidR="00407281" w:rsidRPr="00407281" w:rsidRDefault="00407281" w:rsidP="00407281">
            <w:pPr>
              <w:ind w:firstLine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268" w:type="dxa"/>
          </w:tcPr>
          <w:p w14:paraId="69E9C346" w14:textId="77777777" w:rsidR="00407281" w:rsidRPr="00407281" w:rsidRDefault="00407281" w:rsidP="00407281">
            <w:pPr>
              <w:ind w:firstLine="0"/>
              <w:rPr>
                <w:sz w:val="24"/>
                <w:szCs w:val="24"/>
              </w:rPr>
            </w:pPr>
            <w:r w:rsidRPr="00407281">
              <w:rPr>
                <w:sz w:val="24"/>
                <w:szCs w:val="24"/>
              </w:rPr>
              <w:t xml:space="preserve">Quel est le rôle de cette phrase ? </w:t>
            </w:r>
          </w:p>
          <w:p w14:paraId="47F545F2" w14:textId="77777777" w:rsidR="00407281" w:rsidRPr="00407281" w:rsidRDefault="00407281" w:rsidP="00407281">
            <w:pPr>
              <w:ind w:firstLine="0"/>
              <w:rPr>
                <w:sz w:val="24"/>
                <w:szCs w:val="24"/>
              </w:rPr>
            </w:pPr>
          </w:p>
          <w:p w14:paraId="278935E0" w14:textId="77777777" w:rsidR="00407281" w:rsidRPr="00407281" w:rsidRDefault="00407281" w:rsidP="00407281">
            <w:pPr>
              <w:ind w:firstLine="0"/>
              <w:rPr>
                <w:sz w:val="24"/>
                <w:szCs w:val="24"/>
              </w:rPr>
            </w:pPr>
          </w:p>
          <w:p w14:paraId="55E48780" w14:textId="77777777" w:rsidR="00407281" w:rsidRPr="00407281" w:rsidRDefault="00407281" w:rsidP="00407281">
            <w:pPr>
              <w:ind w:firstLine="0"/>
              <w:rPr>
                <w:sz w:val="24"/>
                <w:szCs w:val="24"/>
              </w:rPr>
            </w:pPr>
          </w:p>
        </w:tc>
      </w:tr>
    </w:tbl>
    <w:p w14:paraId="16C6B0A3" w14:textId="77777777" w:rsidR="00407281" w:rsidRPr="00407281" w:rsidRDefault="00407281" w:rsidP="00407281">
      <w:pPr>
        <w:ind w:firstLine="0"/>
      </w:pPr>
    </w:p>
    <w:p w14:paraId="5F730D51" w14:textId="77777777" w:rsidR="00407281" w:rsidRPr="00407281" w:rsidRDefault="00407281" w:rsidP="00407281">
      <w:pPr>
        <w:ind w:firstLine="0"/>
      </w:pPr>
    </w:p>
    <w:p w14:paraId="5BD2CDCA" w14:textId="77777777" w:rsidR="00407281" w:rsidRPr="00407281" w:rsidRDefault="00407281" w:rsidP="00407281">
      <w:pPr>
        <w:ind w:firstLine="0"/>
      </w:pPr>
    </w:p>
    <w:p w14:paraId="412DB7C4" w14:textId="77777777" w:rsidR="00407281" w:rsidRPr="00407281" w:rsidRDefault="00407281" w:rsidP="00407281">
      <w:pPr>
        <w:ind w:firstLine="0"/>
      </w:pPr>
    </w:p>
    <w:p w14:paraId="4EE87923" w14:textId="77777777" w:rsidR="00407281" w:rsidRDefault="00407281" w:rsidP="00407281">
      <w:pPr>
        <w:ind w:firstLine="0"/>
      </w:pPr>
    </w:p>
    <w:sectPr w:rsidR="004072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F393D4" w14:textId="77777777" w:rsidR="000349BC" w:rsidRDefault="000349BC" w:rsidP="004C1526">
      <w:pPr>
        <w:spacing w:after="0" w:line="240" w:lineRule="auto"/>
      </w:pPr>
      <w:r>
        <w:separator/>
      </w:r>
    </w:p>
  </w:endnote>
  <w:endnote w:type="continuationSeparator" w:id="0">
    <w:p w14:paraId="3F4C7A62" w14:textId="77777777" w:rsidR="000349BC" w:rsidRDefault="000349BC" w:rsidP="004C15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86F5E0" w14:textId="77777777" w:rsidR="000349BC" w:rsidRDefault="000349BC" w:rsidP="004C1526">
      <w:pPr>
        <w:spacing w:after="0" w:line="240" w:lineRule="auto"/>
      </w:pPr>
      <w:r>
        <w:separator/>
      </w:r>
    </w:p>
  </w:footnote>
  <w:footnote w:type="continuationSeparator" w:id="0">
    <w:p w14:paraId="1F69DCAB" w14:textId="77777777" w:rsidR="000349BC" w:rsidRDefault="000349BC" w:rsidP="004C15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EB766C"/>
    <w:multiLevelType w:val="multilevel"/>
    <w:tmpl w:val="D012E43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E6D784C"/>
    <w:multiLevelType w:val="hybridMultilevel"/>
    <w:tmpl w:val="39C0FCA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FE67FE"/>
    <w:multiLevelType w:val="multilevel"/>
    <w:tmpl w:val="6C5CA376"/>
    <w:lvl w:ilvl="0">
      <w:start w:val="1"/>
      <w:numFmt w:val="lowerLetter"/>
      <w:lvlText w:val="%1)"/>
      <w:lvlJc w:val="left"/>
      <w:pPr>
        <w:ind w:left="1080" w:hanging="360"/>
      </w:pPr>
      <w:rPr>
        <w:b/>
        <w:sz w:val="24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76309E8"/>
    <w:multiLevelType w:val="hybridMultilevel"/>
    <w:tmpl w:val="4EC8DDA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C85696"/>
    <w:multiLevelType w:val="multilevel"/>
    <w:tmpl w:val="04D6C012"/>
    <w:lvl w:ilvl="0">
      <w:start w:val="1"/>
      <w:numFmt w:val="lowerLetter"/>
      <w:lvlText w:val="%1)"/>
      <w:lvlJc w:val="left"/>
      <w:pPr>
        <w:ind w:left="1080" w:hanging="360"/>
      </w:pPr>
      <w:rPr>
        <w:sz w:val="24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3EC71BF"/>
    <w:multiLevelType w:val="multilevel"/>
    <w:tmpl w:val="E74E3C5C"/>
    <w:lvl w:ilvl="0">
      <w:start w:val="1"/>
      <w:numFmt w:val="lowerLetter"/>
      <w:lvlText w:val="%1)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75C00EC0"/>
    <w:multiLevelType w:val="multilevel"/>
    <w:tmpl w:val="2E2CAAF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691493"/>
    <w:multiLevelType w:val="multilevel"/>
    <w:tmpl w:val="EB4C88F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993825935">
    <w:abstractNumId w:val="0"/>
  </w:num>
  <w:num w:numId="2" w16cid:durableId="1128935257">
    <w:abstractNumId w:val="7"/>
  </w:num>
  <w:num w:numId="3" w16cid:durableId="465972350">
    <w:abstractNumId w:val="2"/>
  </w:num>
  <w:num w:numId="4" w16cid:durableId="2032800875">
    <w:abstractNumId w:val="4"/>
  </w:num>
  <w:num w:numId="5" w16cid:durableId="1228148559">
    <w:abstractNumId w:val="5"/>
  </w:num>
  <w:num w:numId="6" w16cid:durableId="1953585509">
    <w:abstractNumId w:val="6"/>
  </w:num>
  <w:num w:numId="7" w16cid:durableId="1841457186">
    <w:abstractNumId w:val="1"/>
  </w:num>
  <w:num w:numId="8" w16cid:durableId="16169818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526"/>
    <w:rsid w:val="00001729"/>
    <w:rsid w:val="000349BC"/>
    <w:rsid w:val="000C78BE"/>
    <w:rsid w:val="001305AA"/>
    <w:rsid w:val="00135355"/>
    <w:rsid w:val="001B5425"/>
    <w:rsid w:val="002D042D"/>
    <w:rsid w:val="00334296"/>
    <w:rsid w:val="003470BD"/>
    <w:rsid w:val="00407281"/>
    <w:rsid w:val="00417BB5"/>
    <w:rsid w:val="004468B9"/>
    <w:rsid w:val="004C1526"/>
    <w:rsid w:val="00550C7F"/>
    <w:rsid w:val="00586FEE"/>
    <w:rsid w:val="005B2B7C"/>
    <w:rsid w:val="0060022B"/>
    <w:rsid w:val="007116B3"/>
    <w:rsid w:val="007337CC"/>
    <w:rsid w:val="00752D8C"/>
    <w:rsid w:val="007C4A0B"/>
    <w:rsid w:val="00805EA8"/>
    <w:rsid w:val="00857F4B"/>
    <w:rsid w:val="008E531B"/>
    <w:rsid w:val="00922812"/>
    <w:rsid w:val="00A85FAA"/>
    <w:rsid w:val="00B6795B"/>
    <w:rsid w:val="00BB21C6"/>
    <w:rsid w:val="00C45E06"/>
    <w:rsid w:val="00CB0415"/>
    <w:rsid w:val="00CC07AB"/>
    <w:rsid w:val="00D07893"/>
    <w:rsid w:val="00E46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DAC9C"/>
  <w15:chartTrackingRefBased/>
  <w15:docId w15:val="{BB802ED9-E1C5-8F49-9950-C4BAEFF52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1526"/>
    <w:pPr>
      <w:spacing w:after="160" w:line="259" w:lineRule="auto"/>
      <w:ind w:firstLine="720"/>
    </w:pPr>
    <w:rPr>
      <w:rFonts w:ascii="Times New Roman" w:eastAsia="Calibri" w:hAnsi="Times New Roman" w:cs="Times New Roman"/>
      <w:kern w:val="0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4C15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C15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C15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C15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C15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C152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C152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C152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C152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C15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4C15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C15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C1526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C1526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C152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C152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C152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C152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C152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C15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C1526"/>
    <w:pPr>
      <w:numPr>
        <w:ilvl w:val="1"/>
      </w:numPr>
      <w:ind w:firstLine="72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C15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C15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C152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C152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C1526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C15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C1526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C1526"/>
    <w:rPr>
      <w:b/>
      <w:bCs/>
      <w:smallCaps/>
      <w:color w:val="0F4761" w:themeColor="accent1" w:themeShade="BF"/>
      <w:spacing w:val="5"/>
    </w:rPr>
  </w:style>
  <w:style w:type="paragraph" w:customStyle="1" w:styleId="Textedeconseil">
    <w:name w:val="Texte de conseil"/>
    <w:basedOn w:val="Normal"/>
    <w:qFormat/>
    <w:rsid w:val="004C1526"/>
    <w:rPr>
      <w:rFonts w:ascii="Calibri" w:hAnsi="Calibri"/>
      <w:color w:val="0070C0"/>
    </w:rPr>
  </w:style>
  <w:style w:type="character" w:styleId="Appelnotedebasdep">
    <w:name w:val="footnote reference"/>
    <w:basedOn w:val="Policepardfaut"/>
    <w:uiPriority w:val="99"/>
    <w:unhideWhenUsed/>
    <w:rsid w:val="004C1526"/>
    <w:rPr>
      <w:rFonts w:ascii="Times New Roman" w:hAnsi="Times New Roman" w:cs="Times New Roman"/>
      <w:vertAlign w:val="superscript"/>
    </w:rPr>
  </w:style>
  <w:style w:type="paragraph" w:styleId="Notedebasdepage">
    <w:name w:val="footnote text"/>
    <w:basedOn w:val="Normal"/>
    <w:link w:val="NotedebasdepageCar"/>
    <w:uiPriority w:val="99"/>
    <w:unhideWhenUsed/>
    <w:qFormat/>
    <w:rsid w:val="004C1526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qFormat/>
    <w:rsid w:val="004C1526"/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table" w:styleId="Grilledutableau">
    <w:name w:val="Table Grid"/>
    <w:basedOn w:val="TableauNormal"/>
    <w:uiPriority w:val="39"/>
    <w:rsid w:val="004C1526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data">
    <w:name w:val="docdata"/>
    <w:aliases w:val="docy,v5,2093,bqiaagaaeyqcaaagiaiaaaoubwaabaihaaaaaaaaaaaaaaaaaaaaaaaaaaaaaaaaaaaaaaaaaaaaaaaaaaaaaaaaaaaaaaaaaaaaaaaaaaaaaaaaaaaaaaaaaaaaaaaaaaaaaaaaaaaaaaaaaaaaaaaaaaaaaaaaaaaaaaaaaaaaaaaaaaaaaaaaaaaaaaaaaaaaaaaaaaaaaaaaaaaaaaaaaaaaaaaaaaaaaaaa"/>
    <w:basedOn w:val="Policepardfaut"/>
    <w:rsid w:val="00922812"/>
  </w:style>
  <w:style w:type="paragraph" w:styleId="Textedebulles">
    <w:name w:val="Balloon Text"/>
    <w:basedOn w:val="Normal"/>
    <w:link w:val="TextedebullesCar"/>
    <w:uiPriority w:val="99"/>
    <w:semiHidden/>
    <w:unhideWhenUsed/>
    <w:rsid w:val="001305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305AA"/>
    <w:rPr>
      <w:rFonts w:ascii="Segoe UI" w:eastAsia="Calibri" w:hAnsi="Segoe UI" w:cs="Segoe UI"/>
      <w:kern w:val="0"/>
      <w:sz w:val="18"/>
      <w:szCs w:val="18"/>
      <w14:ligatures w14:val="none"/>
    </w:rPr>
  </w:style>
  <w:style w:type="character" w:customStyle="1" w:styleId="apple-converted-space">
    <w:name w:val="apple-converted-space"/>
    <w:basedOn w:val="Policepardfaut"/>
    <w:rsid w:val="001305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561</Words>
  <Characters>3089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Frédéric LAURENT</dc:creator>
  <cp:keywords/>
  <dc:description/>
  <cp:lastModifiedBy>Frédéric LAURENT</cp:lastModifiedBy>
  <cp:revision>3</cp:revision>
  <cp:lastPrinted>2024-06-12T16:12:00Z</cp:lastPrinted>
  <dcterms:created xsi:type="dcterms:W3CDTF">2024-06-17T08:54:00Z</dcterms:created>
  <dcterms:modified xsi:type="dcterms:W3CDTF">2024-06-17T08:55:00Z</dcterms:modified>
</cp:coreProperties>
</file>